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C209" w14:textId="77777777" w:rsidR="007C2E03" w:rsidRDefault="00E474DF">
      <w:pPr>
        <w:shd w:val="clear" w:color="auto" w:fill="F2F2F2"/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CERTIFICAÇÃO PROCESSUAL </w:t>
      </w:r>
    </w:p>
    <w:p w14:paraId="50327D61" w14:textId="77777777" w:rsidR="007C2E03" w:rsidRDefault="00E474DF">
      <w:pPr>
        <w:pStyle w:val="Recuodecorpodetexto"/>
        <w:shd w:val="clear" w:color="auto" w:fill="F2F2F2"/>
        <w:ind w:left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Art. 14 da Portaria PGF n</w:t>
      </w:r>
      <w:r>
        <w:rPr>
          <w:rFonts w:eastAsiaTheme="minorHAnsi"/>
          <w:i/>
          <w:sz w:val="22"/>
          <w:szCs w:val="22"/>
          <w:lang w:eastAsia="en-US"/>
        </w:rPr>
        <w:t xml:space="preserve"> º</w:t>
      </w:r>
      <w:r>
        <w:rPr>
          <w:i/>
          <w:sz w:val="22"/>
          <w:szCs w:val="22"/>
        </w:rPr>
        <w:t xml:space="preserve"> 931/2018</w:t>
      </w:r>
    </w:p>
    <w:p w14:paraId="3C00CF3A" w14:textId="77777777" w:rsidR="007C2E03" w:rsidRDefault="007C2E03">
      <w:pPr>
        <w:rPr>
          <w:sz w:val="22"/>
          <w:szCs w:val="22"/>
        </w:rPr>
      </w:pPr>
    </w:p>
    <w:tbl>
      <w:tblPr>
        <w:tblW w:w="8505" w:type="dxa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05"/>
      </w:tblGrid>
      <w:tr w:rsidR="007C2E03" w14:paraId="4798EBFC" w14:textId="77777777">
        <w:trPr>
          <w:trHeight w:val="411"/>
        </w:trPr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61AA782" w14:textId="77777777" w:rsidR="007C2E03" w:rsidRDefault="00E474DF">
            <w:pPr>
              <w:spacing w:line="360" w:lineRule="auto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 PROCESSUAL</w:t>
            </w:r>
          </w:p>
        </w:tc>
      </w:tr>
      <w:tr w:rsidR="007C2E03" w14:paraId="1D996669" w14:textId="77777777"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20082" w14:textId="77777777" w:rsidR="007C2E03" w:rsidRDefault="00E474DF">
            <w:pPr>
              <w:spacing w:line="480" w:lineRule="auto"/>
              <w:jc w:val="both"/>
            </w:pPr>
            <w:r>
              <w:rPr>
                <w:b/>
                <w:sz w:val="22"/>
                <w:szCs w:val="22"/>
              </w:rPr>
              <w:t>Processo n</w:t>
            </w:r>
            <w:r>
              <w:rPr>
                <w:color w:val="000000"/>
                <w:sz w:val="24"/>
                <w:szCs w:val="22"/>
              </w:rPr>
              <w:t xml:space="preserve">. </w:t>
            </w:r>
          </w:p>
          <w:p w14:paraId="71FA4C85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Volume (s): I </w:t>
            </w:r>
          </w:p>
          <w:p w14:paraId="2A568D98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Há processo (s) apensado (s)?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r>
              <w:rPr>
                <w:b/>
                <w:bCs/>
                <w:sz w:val="22"/>
                <w:szCs w:val="22"/>
              </w:rPr>
              <w:t>X</w:t>
            </w:r>
            <w:proofErr w:type="gramEnd"/>
            <w:r>
              <w:rPr>
                <w:sz w:val="22"/>
                <w:szCs w:val="22"/>
              </w:rPr>
              <w:t xml:space="preserve">) Não (   ) Sim   </w:t>
            </w:r>
          </w:p>
          <w:p w14:paraId="5582BCAF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Caso sim, identificá-lo (s): </w:t>
            </w:r>
          </w:p>
          <w:p w14:paraId="138D75D2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n.</w:t>
            </w:r>
          </w:p>
          <w:p w14:paraId="34EDB083" w14:textId="77777777" w:rsidR="007C2E03" w:rsidRDefault="00E474DF">
            <w:pPr>
              <w:spacing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Interessado (s):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Pró-Reitoria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Orçamento e Administração</w:t>
            </w:r>
          </w:p>
        </w:tc>
      </w:tr>
      <w:tr w:rsidR="007C2E03" w14:paraId="1CCB472A" w14:textId="77777777"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0FA954D" w14:textId="77777777" w:rsidR="007C2E03" w:rsidRDefault="007C2E0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83E6591" w14:textId="77777777" w:rsidR="007C2E03" w:rsidRDefault="00E474D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CARACTERIZAÇÃO LICITATÓRIA</w:t>
            </w:r>
          </w:p>
        </w:tc>
      </w:tr>
      <w:tr w:rsidR="007C2E03" w14:paraId="5E588353" w14:textId="77777777">
        <w:trPr>
          <w:trHeight w:val="3010"/>
        </w:trPr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75E7C8" w14:textId="77777777" w:rsidR="007C2E03" w:rsidRDefault="007C2E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F49AF1B" w14:textId="77777777" w:rsidR="007C2E03" w:rsidRDefault="00E474DF">
            <w:pPr>
              <w:spacing w:line="480" w:lineRule="auto"/>
              <w:jc w:val="both"/>
            </w:pPr>
            <w:proofErr w:type="gramStart"/>
            <w:r>
              <w:rPr>
                <w:sz w:val="22"/>
                <w:szCs w:val="22"/>
              </w:rPr>
              <w:t>( X</w:t>
            </w:r>
            <w:proofErr w:type="gramEnd"/>
            <w:r>
              <w:rPr>
                <w:sz w:val="22"/>
                <w:szCs w:val="22"/>
              </w:rPr>
              <w:t xml:space="preserve"> ) </w:t>
            </w:r>
            <w:r>
              <w:rPr>
                <w:b/>
                <w:sz w:val="22"/>
                <w:szCs w:val="22"/>
              </w:rPr>
              <w:t xml:space="preserve">Aquisição </w:t>
            </w:r>
            <w:r>
              <w:rPr>
                <w:sz w:val="22"/>
                <w:szCs w:val="22"/>
              </w:rPr>
              <w:t xml:space="preserve">Solicitação </w:t>
            </w:r>
            <w:r>
              <w:rPr>
                <w:i/>
                <w:sz w:val="22"/>
                <w:szCs w:val="22"/>
              </w:rPr>
              <w:t xml:space="preserve">nº: </w:t>
            </w:r>
            <w:r>
              <w:rPr>
                <w:b/>
                <w:bCs/>
                <w:i/>
                <w:sz w:val="22"/>
                <w:szCs w:val="22"/>
              </w:rPr>
              <w:t>Não há Número na Solicitação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 às fls.      ) (SEI             )</w:t>
            </w:r>
          </w:p>
          <w:p w14:paraId="78CF9BA3" w14:textId="77777777" w:rsidR="007C2E03" w:rsidRDefault="00E474DF">
            <w:pPr>
              <w:spacing w:line="480" w:lineRule="auto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>X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 xml:space="preserve">Serviços </w:t>
            </w:r>
            <w:r>
              <w:rPr>
                <w:sz w:val="22"/>
                <w:szCs w:val="22"/>
              </w:rPr>
              <w:t>Solicitação</w:t>
            </w:r>
            <w:r>
              <w:rPr>
                <w:i/>
                <w:sz w:val="22"/>
                <w:szCs w:val="22"/>
              </w:rPr>
              <w:t xml:space="preserve"> nº: </w:t>
            </w:r>
            <w:r>
              <w:rPr>
                <w:b/>
                <w:bCs/>
                <w:i/>
                <w:sz w:val="22"/>
                <w:szCs w:val="22"/>
              </w:rPr>
              <w:t xml:space="preserve">Não há Número na Solicitação </w:t>
            </w:r>
            <w:r>
              <w:rPr>
                <w:i/>
                <w:sz w:val="22"/>
                <w:szCs w:val="22"/>
              </w:rPr>
              <w:t xml:space="preserve">( às fls.       ) (SEI            </w:t>
            </w:r>
            <w:r>
              <w:rPr>
                <w:i/>
                <w:sz w:val="22"/>
                <w:szCs w:val="22"/>
              </w:rPr>
              <w:t xml:space="preserve"> )</w:t>
            </w:r>
          </w:p>
          <w:p w14:paraId="4F92ADBB" w14:textId="77777777" w:rsidR="007C2E03" w:rsidRDefault="00E474DF">
            <w:pPr>
              <w:shd w:val="clear" w:color="auto" w:fill="FFFFFF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MODALIDADE:  </w:t>
            </w:r>
          </w:p>
          <w:p w14:paraId="491FBFF7" w14:textId="77777777" w:rsidR="007C2E03" w:rsidRDefault="00E474DF">
            <w:pPr>
              <w:shd w:val="clear" w:color="auto" w:fill="FFFFFF"/>
              <w:spacing w:line="48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Adesão SRP       (    ) Aditivo      (   ) Concorrência      (   ) Concurso     (   ) Consulta</w:t>
            </w:r>
          </w:p>
          <w:p w14:paraId="6214492F" w14:textId="77777777" w:rsidR="007C2E03" w:rsidRDefault="00E474DF">
            <w:pPr>
              <w:shd w:val="clear" w:color="auto" w:fill="FFFFFF"/>
              <w:spacing w:line="48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Convite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(   ) Leilão      (    ) Pregão     ( </w:t>
            </w:r>
            <w:r>
              <w:rPr>
                <w:b/>
                <w:bCs/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 xml:space="preserve">) Pregão com SRP                 (   ) RDC     </w:t>
            </w:r>
          </w:p>
          <w:p w14:paraId="3F4883D7" w14:textId="77777777" w:rsidR="007C2E03" w:rsidRDefault="00E474DF">
            <w:pPr>
              <w:shd w:val="clear" w:color="auto" w:fill="FFFFFF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Tomada de Preços</w:t>
            </w:r>
          </w:p>
          <w:p w14:paraId="5BF69AEE" w14:textId="77777777" w:rsidR="007C2E03" w:rsidRDefault="00E474DF">
            <w:pPr>
              <w:shd w:val="clear" w:color="auto" w:fill="FFFFFF"/>
              <w:spacing w:line="48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CONTRAT</w:t>
            </w:r>
            <w:r>
              <w:rPr>
                <w:b/>
                <w:i/>
                <w:sz w:val="22"/>
                <w:szCs w:val="22"/>
              </w:rPr>
              <w:t>AÇÃO DIRETA</w:t>
            </w:r>
          </w:p>
          <w:p w14:paraId="1EA295C6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Dispensa     (   ) Inexigibilidade </w:t>
            </w:r>
          </w:p>
        </w:tc>
      </w:tr>
      <w:tr w:rsidR="007C2E03" w14:paraId="323625F0" w14:textId="77777777">
        <w:trPr>
          <w:trHeight w:val="3656"/>
        </w:trPr>
        <w:tc>
          <w:tcPr>
            <w:tcW w:w="85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B3026A" w14:textId="77777777" w:rsidR="007C2E03" w:rsidRDefault="00E474DF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TIPO: </w:t>
            </w:r>
          </w:p>
          <w:p w14:paraId="62704844" w14:textId="77777777" w:rsidR="007C2E03" w:rsidRDefault="00E474DF">
            <w:pPr>
              <w:spacing w:line="480" w:lineRule="auto"/>
              <w:jc w:val="both"/>
            </w:pPr>
            <w:proofErr w:type="gramStart"/>
            <w:r>
              <w:rPr>
                <w:sz w:val="22"/>
                <w:szCs w:val="22"/>
              </w:rPr>
              <w:t>( X</w:t>
            </w:r>
            <w:proofErr w:type="gramEnd"/>
            <w:r>
              <w:rPr>
                <w:sz w:val="22"/>
                <w:szCs w:val="22"/>
              </w:rPr>
              <w:t xml:space="preserve"> ) Menor Preço:  (   ) por item     ( X ) por grupo    (  ) por item e grupo    </w:t>
            </w:r>
          </w:p>
          <w:p w14:paraId="0891358B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Melhor Técnica    (    ) Técnica e Preço    </w:t>
            </w:r>
          </w:p>
          <w:p w14:paraId="45BFCAFF" w14:textId="77777777" w:rsidR="007C2E03" w:rsidRDefault="00E474DF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Descrição do objeto: Contratação de empresa </w:t>
            </w:r>
            <w:bookmarkStart w:id="1" w:name="__DdeLink__2841_3339149320"/>
            <w:r>
              <w:rPr>
                <w:sz w:val="22"/>
                <w:szCs w:val="22"/>
              </w:rPr>
              <w:t xml:space="preserve">especializada para manutenção e recarga de extintores </w:t>
            </w:r>
            <w:bookmarkEnd w:id="1"/>
            <w:r>
              <w:rPr>
                <w:sz w:val="22"/>
                <w:szCs w:val="22"/>
              </w:rPr>
              <w:t>dos campi e Reitoria do IF Sertão-PE.</w:t>
            </w:r>
          </w:p>
          <w:p w14:paraId="69DB66A3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Estimado da contratação/aquisição: </w:t>
            </w:r>
          </w:p>
          <w:p w14:paraId="20FD586E" w14:textId="77777777" w:rsidR="007C2E03" w:rsidRDefault="00E474D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R</w:t>
            </w:r>
            <w:proofErr w:type="gramStart"/>
            <w:r>
              <w:rPr>
                <w:sz w:val="22"/>
                <w:szCs w:val="22"/>
              </w:rPr>
              <w:t>$  ............</w:t>
            </w:r>
            <w:proofErr w:type="gramEnd"/>
            <w:r>
              <w:rPr>
                <w:sz w:val="22"/>
                <w:szCs w:val="22"/>
              </w:rPr>
              <w:t>……. (…….).</w:t>
            </w:r>
          </w:p>
        </w:tc>
      </w:tr>
      <w:tr w:rsidR="007C2E03" w14:paraId="3C86EE00" w14:textId="77777777"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bottom"/>
          </w:tcPr>
          <w:p w14:paraId="625A47F2" w14:textId="77777777" w:rsidR="007C2E03" w:rsidRDefault="007C2E0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F653CBC" w14:textId="77777777" w:rsidR="007C2E03" w:rsidRDefault="007C2E03">
      <w:pPr>
        <w:spacing w:line="360" w:lineRule="auto"/>
        <w:jc w:val="both"/>
        <w:rPr>
          <w:b/>
          <w:sz w:val="10"/>
          <w:szCs w:val="10"/>
          <w:u w:val="single"/>
        </w:rPr>
      </w:pPr>
    </w:p>
    <w:p w14:paraId="09D7BDC2" w14:textId="77777777" w:rsidR="007C2E03" w:rsidRDefault="007C2E03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4977D90" w14:textId="77777777" w:rsidR="007C2E03" w:rsidRDefault="00E474DF">
      <w:pPr>
        <w:spacing w:line="360" w:lineRule="auto"/>
        <w:jc w:val="both"/>
        <w:rPr>
          <w:sz w:val="24"/>
          <w:szCs w:val="22"/>
        </w:rPr>
      </w:pPr>
      <w:r>
        <w:rPr>
          <w:b/>
          <w:sz w:val="22"/>
          <w:szCs w:val="22"/>
          <w:u w:val="single"/>
        </w:rPr>
        <w:t>CERTIFICO:</w:t>
      </w:r>
    </w:p>
    <w:p w14:paraId="32B8DF18" w14:textId="77777777" w:rsidR="007C2E03" w:rsidRDefault="007C2E03">
      <w:pPr>
        <w:spacing w:line="360" w:lineRule="auto"/>
        <w:jc w:val="both"/>
        <w:rPr>
          <w:sz w:val="22"/>
          <w:szCs w:val="22"/>
        </w:rPr>
      </w:pPr>
    </w:p>
    <w:p w14:paraId="79537721" w14:textId="77777777" w:rsidR="007C2E03" w:rsidRDefault="00E474DF">
      <w:pPr>
        <w:pStyle w:val="PargrafodaLi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as minutas </w:t>
      </w:r>
      <w:r>
        <w:rPr>
          <w:sz w:val="22"/>
          <w:szCs w:val="22"/>
        </w:rPr>
        <w:t>integrantes do presente processo foram extraídas do sítio eletrônico da Advocacia-Geral da União – AGU (Modelos de Licitações e Contratos) no endereço</w:t>
      </w:r>
      <w:r>
        <w:rPr>
          <w:i/>
          <w:iCs/>
          <w:sz w:val="22"/>
          <w:szCs w:val="22"/>
        </w:rPr>
        <w:t xml:space="preserve"> https://www.gov.br/agu/pt-br/composicao/consultoria-geral-da-uniao-1/modelos-de-convenios-licitacoes-e-co</w:t>
      </w:r>
      <w:r>
        <w:rPr>
          <w:i/>
          <w:iCs/>
          <w:sz w:val="22"/>
          <w:szCs w:val="22"/>
        </w:rPr>
        <w:t>ntratos/modelos-de-licitacoes-e-contratos</w:t>
      </w:r>
      <w:r>
        <w:rPr>
          <w:sz w:val="22"/>
          <w:szCs w:val="22"/>
        </w:rPr>
        <w:t>; Trata-se de serviço comum de caráter continuado sem fornecimento de mão de obra em regime de dedicação exclusiva, a ser contratado mediante licitação, na modalidade pregão, em sua forma eletrônica.</w:t>
      </w:r>
    </w:p>
    <w:p w14:paraId="120E1DE9" w14:textId="77777777" w:rsidR="007C2E03" w:rsidRDefault="00E474DF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>Que conferi tra</w:t>
      </w:r>
      <w:r>
        <w:rPr>
          <w:sz w:val="22"/>
          <w:szCs w:val="22"/>
        </w:rPr>
        <w:t xml:space="preserve">tar-se de modelos de minutas atualizados, nos termos do art. 14, da Portaria PGF nº 931/2018; e </w:t>
      </w:r>
    </w:p>
    <w:p w14:paraId="429E1CEE" w14:textId="77777777" w:rsidR="007C2E03" w:rsidRDefault="00E474DF">
      <w:pPr>
        <w:pStyle w:val="PargrafodaLista"/>
        <w:spacing w:line="360" w:lineRule="auto"/>
        <w:jc w:val="both"/>
        <w:rPr>
          <w:sz w:val="24"/>
          <w:szCs w:val="22"/>
        </w:rPr>
      </w:pPr>
      <w:r>
        <w:rPr>
          <w:sz w:val="22"/>
          <w:szCs w:val="22"/>
        </w:rPr>
        <w:t xml:space="preserve">Que a instrução processual foi devidamente cotejada com as listas de verificação </w:t>
      </w:r>
      <w:r>
        <w:rPr>
          <w:i/>
          <w:sz w:val="22"/>
          <w:szCs w:val="22"/>
        </w:rPr>
        <w:t xml:space="preserve">(checklists) </w:t>
      </w:r>
      <w:r>
        <w:rPr>
          <w:sz w:val="22"/>
          <w:szCs w:val="22"/>
        </w:rPr>
        <w:t xml:space="preserve">disponíveis no mesmo sítio acima apontado, </w:t>
      </w:r>
      <w:r>
        <w:rPr>
          <w:sz w:val="22"/>
          <w:szCs w:val="22"/>
        </w:rPr>
        <w:t>justificando nos autos os documentos faltantes.</w:t>
      </w:r>
    </w:p>
    <w:p w14:paraId="46C8B386" w14:textId="77777777" w:rsidR="007C2E03" w:rsidRDefault="007C2E03">
      <w:pPr>
        <w:spacing w:line="360" w:lineRule="auto"/>
        <w:jc w:val="both"/>
        <w:rPr>
          <w:sz w:val="22"/>
          <w:szCs w:val="22"/>
        </w:rPr>
      </w:pPr>
    </w:p>
    <w:p w14:paraId="1C9BE616" w14:textId="77777777" w:rsidR="007C2E03" w:rsidRDefault="00E474DF">
      <w:pPr>
        <w:jc w:val="both"/>
        <w:rPr>
          <w:sz w:val="24"/>
          <w:szCs w:val="24"/>
        </w:rPr>
      </w:pP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 xml:space="preserve"> que:</w:t>
      </w:r>
    </w:p>
    <w:p w14:paraId="23D69BA2" w14:textId="77777777" w:rsidR="007C2E03" w:rsidRDefault="007C2E03">
      <w:pPr>
        <w:jc w:val="both"/>
        <w:rPr>
          <w:sz w:val="24"/>
          <w:szCs w:val="24"/>
        </w:rPr>
      </w:pPr>
    </w:p>
    <w:tbl>
      <w:tblPr>
        <w:tblW w:w="8954" w:type="dxa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54"/>
      </w:tblGrid>
      <w:tr w:rsidR="007C2E03" w14:paraId="5122F56A" w14:textId="77777777">
        <w:trPr>
          <w:trHeight w:val="530"/>
        </w:trPr>
        <w:tc>
          <w:tcPr>
            <w:tcW w:w="8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1D4DD2" w14:textId="77777777" w:rsidR="007C2E03" w:rsidRDefault="007C2E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3F656E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</w:t>
            </w:r>
            <w:r>
              <w:rPr>
                <w:b/>
                <w:sz w:val="22"/>
                <w:szCs w:val="22"/>
              </w:rPr>
              <w:t>Não foram realizadas quaisquer alterações nas minutas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7C2E03" w14:paraId="6BC17254" w14:textId="77777777">
        <w:tc>
          <w:tcPr>
            <w:tcW w:w="8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2DD626" w14:textId="77777777" w:rsidR="007C2E03" w:rsidRDefault="007C2E03">
            <w:pPr>
              <w:spacing w:line="360" w:lineRule="auto"/>
              <w:rPr>
                <w:sz w:val="22"/>
                <w:szCs w:val="22"/>
              </w:rPr>
            </w:pPr>
          </w:p>
          <w:p w14:paraId="0A7D4633" w14:textId="77777777" w:rsidR="007C2E03" w:rsidRDefault="00E474D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( X</w:t>
            </w:r>
            <w:proofErr w:type="gramEnd"/>
            <w:r>
              <w:rPr>
                <w:sz w:val="22"/>
                <w:szCs w:val="22"/>
              </w:rPr>
              <w:t xml:space="preserve"> ) Foram </w:t>
            </w:r>
            <w:r>
              <w:rPr>
                <w:b/>
                <w:sz w:val="22"/>
                <w:szCs w:val="22"/>
              </w:rPr>
              <w:t xml:space="preserve">incluídos </w:t>
            </w:r>
            <w:r>
              <w:rPr>
                <w:sz w:val="22"/>
                <w:szCs w:val="22"/>
              </w:rPr>
              <w:t xml:space="preserve">os trechos na minuta de: </w:t>
            </w:r>
          </w:p>
          <w:p w14:paraId="02FAD691" w14:textId="77777777" w:rsidR="007C2E03" w:rsidRDefault="007C2E03">
            <w:pPr>
              <w:jc w:val="both"/>
              <w:rPr>
                <w:sz w:val="22"/>
                <w:szCs w:val="22"/>
              </w:rPr>
            </w:pPr>
          </w:p>
          <w:p w14:paraId="6C062974" w14:textId="77777777" w:rsidR="007C2E03" w:rsidRDefault="00E474D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</w:t>
            </w:r>
            <w:r>
              <w:rPr>
                <w:i/>
                <w:sz w:val="22"/>
                <w:szCs w:val="22"/>
              </w:rPr>
              <w:t xml:space="preserve">  Edital     </w:t>
            </w:r>
            <w:r>
              <w:rPr>
                <w:sz w:val="22"/>
                <w:szCs w:val="22"/>
              </w:rPr>
              <w:t>(    )</w:t>
            </w:r>
            <w:r>
              <w:rPr>
                <w:i/>
                <w:sz w:val="22"/>
                <w:szCs w:val="22"/>
              </w:rPr>
              <w:t xml:space="preserve">  Contrato   ( </w:t>
            </w:r>
            <w:r>
              <w:rPr>
                <w:sz w:val="22"/>
                <w:szCs w:val="22"/>
              </w:rPr>
              <w:t xml:space="preserve"> X )  </w:t>
            </w:r>
            <w:r>
              <w:rPr>
                <w:i/>
                <w:sz w:val="22"/>
                <w:szCs w:val="22"/>
              </w:rPr>
              <w:t>Termo de Referência</w:t>
            </w:r>
          </w:p>
          <w:p w14:paraId="43712A7F" w14:textId="77777777" w:rsidR="007C2E03" w:rsidRDefault="00E474D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  <w:r>
              <w:rPr>
                <w:i/>
                <w:sz w:val="22"/>
                <w:szCs w:val="22"/>
              </w:rPr>
              <w:t xml:space="preserve">  Outros: </w:t>
            </w:r>
            <w:r>
              <w:rPr>
                <w:sz w:val="22"/>
                <w:szCs w:val="22"/>
              </w:rPr>
              <w:t>_______________________________________________________</w:t>
            </w:r>
          </w:p>
          <w:p w14:paraId="67783582" w14:textId="77777777" w:rsidR="007C2E03" w:rsidRDefault="007C2E03">
            <w:pPr>
              <w:jc w:val="both"/>
              <w:rPr>
                <w:sz w:val="22"/>
                <w:szCs w:val="22"/>
              </w:rPr>
            </w:pPr>
          </w:p>
          <w:p w14:paraId="09A9A13C" w14:textId="77777777" w:rsidR="007C2E03" w:rsidRDefault="00E474DF">
            <w:pPr>
              <w:spacing w:line="360" w:lineRule="auto"/>
              <w:jc w:val="both"/>
              <w:rPr>
                <w:highlight w:val="yellow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Pelos motivos a seguir expostos incluirmos no Termo de Referência:</w:t>
            </w:r>
          </w:p>
          <w:p w14:paraId="4B9B2894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proofErr w:type="gramStart"/>
            <w:r>
              <w:rPr>
                <w:b/>
                <w:sz w:val="22"/>
                <w:szCs w:val="22"/>
              </w:rPr>
              <w:t xml:space="preserve">Subitem </w:t>
            </w:r>
            <w:r>
              <w:rPr>
                <w:sz w:val="22"/>
                <w:szCs w:val="22"/>
              </w:rPr>
              <w:t xml:space="preserve"> 2.2</w:t>
            </w:r>
            <w:proofErr w:type="gramEnd"/>
          </w:p>
          <w:p w14:paraId="1A708EEF" w14:textId="77777777" w:rsidR="007C2E03" w:rsidRDefault="00E474DF">
            <w:pPr>
              <w:spacing w:after="113" w:line="288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Justificativa:</w:t>
            </w:r>
            <w:r>
              <w:rPr>
                <w:sz w:val="22"/>
                <w:szCs w:val="22"/>
              </w:rPr>
              <w:t xml:space="preserve"> de forma a garantir a segurança do patrimônio público (instalações, equipamentos, acervo docu</w:t>
            </w:r>
            <w:r>
              <w:rPr>
                <w:sz w:val="22"/>
                <w:szCs w:val="22"/>
              </w:rPr>
              <w:t>mental) e a integridade dos funcionários, alunos e do público em geral.</w:t>
            </w:r>
          </w:p>
          <w:p w14:paraId="6B282024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Subitem </w:t>
            </w:r>
            <w:r>
              <w:rPr>
                <w:sz w:val="22"/>
                <w:szCs w:val="22"/>
              </w:rPr>
              <w:t xml:space="preserve">2.3 </w:t>
            </w:r>
          </w:p>
          <w:p w14:paraId="7D66038E" w14:textId="77777777" w:rsidR="007C2E03" w:rsidRDefault="00E474D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por necessidade de estabelecer regras e requisitos para manutenção e recarga dos equipamentos nas épocas e condições recomendadas por normas ou especificações de órgãos técnicos credenciados para tal finalidade, a exemplo do Corpo de Bombeiros Militar de </w:t>
            </w:r>
            <w:r>
              <w:rPr>
                <w:sz w:val="22"/>
                <w:szCs w:val="22"/>
              </w:rPr>
              <w:t>Pernambuco.</w:t>
            </w:r>
          </w:p>
          <w:p w14:paraId="4DA34FCD" w14:textId="77777777" w:rsidR="007C2E03" w:rsidRDefault="00E474D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-Subitem</w:t>
            </w:r>
            <w:r>
              <w:rPr>
                <w:sz w:val="22"/>
                <w:szCs w:val="22"/>
              </w:rPr>
              <w:t xml:space="preserve"> 2.4. </w:t>
            </w:r>
          </w:p>
          <w:p w14:paraId="0D395700" w14:textId="77777777" w:rsidR="007C2E03" w:rsidRDefault="00E474DF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 xml:space="preserve">por necessidade </w:t>
            </w:r>
            <w:r>
              <w:rPr>
                <w:sz w:val="22"/>
                <w:szCs w:val="22"/>
                <w:highlight w:val="white"/>
              </w:rPr>
              <w:t xml:space="preserve">de serviço comum de caráter continuado, uma vez que a manutenção dos extintores deve ser realizada periodicamente (6 meses para extintores de gás carbônico e gás expelente e a 12 meses para os </w:t>
            </w:r>
            <w:r>
              <w:rPr>
                <w:sz w:val="22"/>
                <w:szCs w:val="22"/>
                <w:highlight w:val="white"/>
              </w:rPr>
              <w:t>demais tipos).</w:t>
            </w:r>
          </w:p>
          <w:p w14:paraId="6BCB4136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-Subitem</w:t>
            </w:r>
            <w:r>
              <w:rPr>
                <w:sz w:val="22"/>
                <w:szCs w:val="22"/>
              </w:rPr>
              <w:t xml:space="preserve"> 2.5.</w:t>
            </w:r>
          </w:p>
          <w:p w14:paraId="6F91A6E1" w14:textId="77777777" w:rsidR="007C2E03" w:rsidRDefault="00E474DF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 xml:space="preserve">decorrente da </w:t>
            </w:r>
            <w:r>
              <w:rPr>
                <w:bCs/>
                <w:sz w:val="22"/>
                <w:szCs w:val="22"/>
              </w:rPr>
              <w:t>necessidade 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contratação por meio de grupos de acordo com as demandas das unidades da instituição.</w:t>
            </w:r>
          </w:p>
          <w:p w14:paraId="41BC0617" w14:textId="77777777" w:rsidR="007C2E03" w:rsidRDefault="00E474DF">
            <w:pPr>
              <w:spacing w:line="36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sz w:val="22"/>
                <w:szCs w:val="22"/>
              </w:rPr>
              <w:t xml:space="preserve">3.2 a 3.15. </w:t>
            </w:r>
          </w:p>
          <w:p w14:paraId="65428009" w14:textId="77777777" w:rsidR="007C2E03" w:rsidRDefault="00E474DF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nformações e exigências necessárias para </w:t>
            </w:r>
            <w:r>
              <w:rPr>
                <w:sz w:val="22"/>
                <w:szCs w:val="22"/>
              </w:rPr>
              <w:t>conhecimento da licitante.</w:t>
            </w:r>
          </w:p>
          <w:p w14:paraId="4336D7C0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sz w:val="22"/>
                <w:szCs w:val="22"/>
              </w:rPr>
              <w:t>5.1.1 a 5.1.8.</w:t>
            </w:r>
          </w:p>
          <w:p w14:paraId="29FFAB9B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por necessidade de estabelecer os requisitos da contratação e i</w:t>
            </w:r>
            <w:r>
              <w:rPr>
                <w:sz w:val="22"/>
                <w:szCs w:val="22"/>
              </w:rPr>
              <w:t>nformações das exigências para a licitante.</w:t>
            </w:r>
          </w:p>
          <w:p w14:paraId="50671E64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-Item 7.1.2 e Subitens</w:t>
            </w:r>
            <w:r>
              <w:rPr>
                <w:sz w:val="22"/>
                <w:szCs w:val="22"/>
              </w:rPr>
              <w:t xml:space="preserve"> 7.1.2.1 a 7.1.2.8 </w:t>
            </w:r>
          </w:p>
          <w:p w14:paraId="1F05CE4D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texto que traz as informa</w:t>
            </w:r>
            <w:r>
              <w:rPr>
                <w:sz w:val="22"/>
                <w:szCs w:val="22"/>
              </w:rPr>
              <w:t xml:space="preserve">ções acerca a execução do contrato. </w:t>
            </w:r>
          </w:p>
          <w:p w14:paraId="3CC82FFF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sz w:val="22"/>
                <w:szCs w:val="22"/>
              </w:rPr>
              <w:t>7.2, 7.3 e 7.4.</w:t>
            </w:r>
          </w:p>
          <w:p w14:paraId="66E6232D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CE181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 necessidade de complementar as informações para execução do contrato.</w:t>
            </w:r>
          </w:p>
          <w:p w14:paraId="25E05183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CE181E"/>
                <w:sz w:val="22"/>
                <w:szCs w:val="22"/>
              </w:rPr>
            </w:pPr>
            <w:r>
              <w:rPr>
                <w:sz w:val="22"/>
                <w:szCs w:val="22"/>
              </w:rPr>
              <w:t>-S</w:t>
            </w:r>
            <w:r>
              <w:rPr>
                <w:b/>
                <w:bCs/>
                <w:sz w:val="22"/>
                <w:szCs w:val="22"/>
              </w:rPr>
              <w:t>ubitem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8.1  8.2.</w:t>
            </w:r>
            <w:proofErr w:type="gramEnd"/>
          </w:p>
          <w:p w14:paraId="29A3D21A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por necessidade de estabelecer através de indicadores constantes no In</w:t>
            </w:r>
            <w:r>
              <w:rPr>
                <w:sz w:val="22"/>
                <w:szCs w:val="22"/>
              </w:rPr>
              <w:t>strumento de Medição de Resultados (IMR), critérios para pagamento dos serviços executados.</w:t>
            </w:r>
          </w:p>
          <w:p w14:paraId="0CBFFC2D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Subitem</w:t>
            </w:r>
            <w:r>
              <w:rPr>
                <w:sz w:val="22"/>
                <w:szCs w:val="22"/>
              </w:rPr>
              <w:t xml:space="preserve"> 9.1.1.</w:t>
            </w:r>
          </w:p>
          <w:p w14:paraId="3C39FDD3" w14:textId="77777777" w:rsidR="007C2E03" w:rsidRDefault="00E474DF">
            <w:pPr>
              <w:spacing w:line="360" w:lineRule="auto"/>
              <w:jc w:val="both"/>
            </w:pPr>
            <w:bookmarkStart w:id="2" w:name="__DdeLink__2901_259539529"/>
            <w:r>
              <w:rPr>
                <w:b/>
                <w:bCs/>
                <w:sz w:val="22"/>
                <w:szCs w:val="22"/>
              </w:rPr>
              <w:t>Justificativa:</w:t>
            </w:r>
            <w:bookmarkEnd w:id="2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por necessidade de execução dos serviços de acordo com o </w:t>
            </w:r>
            <w:r>
              <w:rPr>
                <w:sz w:val="22"/>
                <w:szCs w:val="22"/>
              </w:rPr>
              <w:t xml:space="preserve">subitem 1.1, observando as especificações para cada unidade da </w:t>
            </w:r>
            <w:r>
              <w:rPr>
                <w:sz w:val="22"/>
                <w:szCs w:val="22"/>
              </w:rPr>
              <w:t>instituição.</w:t>
            </w:r>
          </w:p>
          <w:p w14:paraId="17CB5954" w14:textId="77777777" w:rsidR="007C2E03" w:rsidRDefault="00E474DF">
            <w:pPr>
              <w:spacing w:line="360" w:lineRule="auto"/>
              <w:jc w:val="both"/>
              <w:rPr>
                <w:rFonts w:eastAsia="Zurich BT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sz w:val="22"/>
                <w:szCs w:val="22"/>
              </w:rPr>
              <w:t>10.1.1 a 10.1.4.</w:t>
            </w:r>
          </w:p>
          <w:p w14:paraId="6F2E9E8A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 xml:space="preserve">para fornecer ao licitante conhecimento das particularidades e a </w:t>
            </w:r>
            <w:proofErr w:type="gramStart"/>
            <w:r>
              <w:rPr>
                <w:sz w:val="22"/>
                <w:szCs w:val="22"/>
              </w:rPr>
              <w:t>real necessidades</w:t>
            </w:r>
            <w:proofErr w:type="gramEnd"/>
            <w:r>
              <w:rPr>
                <w:sz w:val="22"/>
                <w:szCs w:val="22"/>
              </w:rPr>
              <w:t xml:space="preserve"> da instituição.</w:t>
            </w:r>
          </w:p>
          <w:p w14:paraId="6A8508B8" w14:textId="77777777" w:rsidR="007C2E03" w:rsidRDefault="00E474DF">
            <w:pPr>
              <w:spacing w:line="360" w:lineRule="auto"/>
              <w:jc w:val="both"/>
              <w:rPr>
                <w:rFonts w:eastAsia="Zurich BT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– Item </w:t>
            </w:r>
            <w:r>
              <w:rPr>
                <w:sz w:val="22"/>
                <w:szCs w:val="22"/>
              </w:rPr>
              <w:t>15.16.</w:t>
            </w:r>
          </w:p>
          <w:p w14:paraId="0CAC6CF7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 xml:space="preserve">por necessidade de assegurar a especificação técnica dos </w:t>
            </w:r>
            <w:r>
              <w:rPr>
                <w:sz w:val="22"/>
                <w:szCs w:val="22"/>
              </w:rPr>
              <w:t>materiais utilizados na execução dos serviços.</w:t>
            </w:r>
          </w:p>
          <w:p w14:paraId="4DDCE558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sz w:val="22"/>
                <w:szCs w:val="22"/>
              </w:rPr>
              <w:t>15.17.1 a 15.17.5</w:t>
            </w:r>
          </w:p>
          <w:p w14:paraId="2E5741DA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>necessários por trazer informações claras sobre o processo de fiscalização e cumprimento das exigências estabelecidas no contrato.</w:t>
            </w:r>
          </w:p>
          <w:p w14:paraId="64861CB6" w14:textId="77777777" w:rsidR="007C2E03" w:rsidRDefault="00E474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-Subitens </w:t>
            </w:r>
            <w:r>
              <w:rPr>
                <w:color w:val="000000"/>
                <w:sz w:val="22"/>
                <w:szCs w:val="22"/>
              </w:rPr>
              <w:t>20.1.1 e 20.1.2.</w:t>
            </w:r>
          </w:p>
          <w:p w14:paraId="08086E21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</w:t>
            </w:r>
            <w:r>
              <w:rPr>
                <w:b/>
                <w:sz w:val="22"/>
                <w:szCs w:val="22"/>
              </w:rPr>
              <w:t xml:space="preserve">ativa: </w:t>
            </w:r>
            <w:r>
              <w:rPr>
                <w:sz w:val="22"/>
                <w:szCs w:val="22"/>
              </w:rPr>
              <w:t>De forma a explicar a não necessidade de</w:t>
            </w:r>
            <w:r>
              <w:rPr>
                <w:sz w:val="22"/>
                <w:szCs w:val="22"/>
              </w:rPr>
              <w:t xml:space="preserve"> exigência de garantias contratuais.</w:t>
            </w:r>
          </w:p>
          <w:p w14:paraId="46758CB4" w14:textId="77777777" w:rsidR="007C2E03" w:rsidRDefault="00E474DF">
            <w:pPr>
              <w:spacing w:line="36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color w:val="000000"/>
                <w:sz w:val="22"/>
                <w:szCs w:val="22"/>
              </w:rPr>
              <w:t>22.3.1 a 22.3.3.</w:t>
            </w:r>
          </w:p>
          <w:p w14:paraId="26A3AF62" w14:textId="77777777" w:rsidR="007C2E03" w:rsidRDefault="00E474DF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 xml:space="preserve">por necessidade de estabelecer os critérios de qualificação técnica para contratação de empresa especializada em </w:t>
            </w:r>
            <w:r>
              <w:rPr>
                <w:sz w:val="22"/>
                <w:szCs w:val="22"/>
              </w:rPr>
              <w:t>manutenção e recarga de extintores</w:t>
            </w:r>
            <w:r>
              <w:rPr>
                <w:sz w:val="22"/>
                <w:szCs w:val="22"/>
              </w:rPr>
              <w:t>.</w:t>
            </w:r>
          </w:p>
          <w:p w14:paraId="708BFBD8" w14:textId="77777777" w:rsidR="007C2E03" w:rsidRDefault="007C2E03">
            <w:pPr>
              <w:spacing w:line="360" w:lineRule="auto"/>
              <w:jc w:val="both"/>
            </w:pPr>
          </w:p>
          <w:p w14:paraId="454984FB" w14:textId="77777777" w:rsidR="007C2E03" w:rsidRDefault="007C2E0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07F603C" w14:textId="77777777" w:rsidR="007C2E03" w:rsidRDefault="007C2E0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19BA97A" w14:textId="77777777" w:rsidR="007C2E03" w:rsidRDefault="007C2E0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2E03" w14:paraId="263E5CE0" w14:textId="77777777">
        <w:tc>
          <w:tcPr>
            <w:tcW w:w="8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4BE584" w14:textId="77777777" w:rsidR="007C2E03" w:rsidRDefault="00E474D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 X</w:t>
            </w:r>
            <w:proofErr w:type="gramEnd"/>
            <w:r>
              <w:rPr>
                <w:sz w:val="22"/>
                <w:szCs w:val="22"/>
              </w:rPr>
              <w:t xml:space="preserve"> ) Foram suprimidos os trechos na minuta de:</w:t>
            </w:r>
          </w:p>
          <w:p w14:paraId="35B0F376" w14:textId="77777777" w:rsidR="007C2E03" w:rsidRDefault="007C2E03">
            <w:pPr>
              <w:jc w:val="both"/>
              <w:rPr>
                <w:sz w:val="22"/>
                <w:szCs w:val="22"/>
              </w:rPr>
            </w:pPr>
          </w:p>
          <w:p w14:paraId="6078CF1B" w14:textId="77777777" w:rsidR="007C2E03" w:rsidRDefault="00E474DF">
            <w:pPr>
              <w:spacing w:line="360" w:lineRule="auto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Edital     (    )  Contrato   (X)  Termo de Referência</w:t>
            </w:r>
          </w:p>
          <w:p w14:paraId="15AE2577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 Outros: </w:t>
            </w:r>
            <w:r>
              <w:rPr>
                <w:sz w:val="22"/>
                <w:szCs w:val="22"/>
              </w:rPr>
              <w:t>_______________________________________________________</w:t>
            </w:r>
          </w:p>
          <w:p w14:paraId="54DFF3DC" w14:textId="77777777" w:rsidR="007C2E03" w:rsidRDefault="007C2E0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9B3084" w14:textId="77777777" w:rsidR="007C2E03" w:rsidRDefault="00E474DF">
            <w:pPr>
              <w:spacing w:line="360" w:lineRule="auto"/>
              <w:jc w:val="both"/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Pelos motivos a seguir expostos do Termo de Referência foram suprimidos:</w:t>
            </w:r>
          </w:p>
          <w:p w14:paraId="12A0F985" w14:textId="77777777" w:rsidR="007C2E03" w:rsidRDefault="00E474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-Subitem 5.3.</w:t>
            </w:r>
          </w:p>
          <w:p w14:paraId="44911452" w14:textId="77777777" w:rsidR="007C2E03" w:rsidRDefault="00E474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excluído por não haver como mensurar o deslocamento sem o prévio conhecimento do domicílio do lic</w:t>
            </w:r>
            <w:r>
              <w:rPr>
                <w:sz w:val="22"/>
                <w:szCs w:val="22"/>
              </w:rPr>
              <w:t>itante vencedor do processo. O item 7.2 especifica os endereços das unidades do IF Sertão PE que deverão ser atendidas.</w:t>
            </w:r>
          </w:p>
          <w:p w14:paraId="0CC55FB0" w14:textId="77777777" w:rsidR="007C2E03" w:rsidRDefault="00E474DF">
            <w:pPr>
              <w:spacing w:before="12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-Subitens </w:t>
            </w:r>
            <w:r>
              <w:rPr>
                <w:sz w:val="22"/>
                <w:szCs w:val="22"/>
              </w:rPr>
              <w:t>12.23, 12.24 e 12.25.</w:t>
            </w:r>
          </w:p>
          <w:p w14:paraId="0AF4AADF" w14:textId="77777777" w:rsidR="007C2E03" w:rsidRDefault="00E474DF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excluído por que nessa contratação a administração não aceitou a possibilidade de subcontratação. </w:t>
            </w:r>
          </w:p>
          <w:p w14:paraId="674BEEDF" w14:textId="77777777" w:rsidR="007C2E03" w:rsidRDefault="00E474DF">
            <w:pPr>
              <w:spacing w:before="12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-Subitem 12.26.</w:t>
            </w:r>
          </w:p>
          <w:p w14:paraId="6717D440" w14:textId="77777777" w:rsidR="007C2E03" w:rsidRDefault="00E474DF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Justificativa: </w:t>
            </w:r>
            <w:r>
              <w:rPr>
                <w:sz w:val="22"/>
                <w:szCs w:val="22"/>
              </w:rPr>
              <w:t>por não se tratar de serviço de natureza intelectual ou que tenha necessidade de transferência de conhecimento e tecnologia.</w:t>
            </w:r>
          </w:p>
          <w:p w14:paraId="18368307" w14:textId="77777777" w:rsidR="007C2E03" w:rsidRDefault="00E474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 18 e seus subitens.</w:t>
            </w:r>
          </w:p>
          <w:p w14:paraId="7E4D6CF8" w14:textId="77777777" w:rsidR="007C2E03" w:rsidRDefault="00E474DF">
            <w:pPr>
              <w:spacing w:line="36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Justificativa:</w:t>
            </w:r>
            <w:r>
              <w:rPr>
                <w:sz w:val="22"/>
                <w:szCs w:val="22"/>
              </w:rPr>
              <w:t xml:space="preserve"> a administração optou por não adotar o pagamento antecipado previsto no art. 1°, II da Medida Provisória n° 961, de 6 de maio de 2020, considerando que o mesmo não é condição indispensável para assegurar a prestação </w:t>
            </w:r>
            <w:r>
              <w:rPr>
                <w:sz w:val="22"/>
                <w:szCs w:val="22"/>
              </w:rPr>
              <w:t>do serviço.</w:t>
            </w:r>
          </w:p>
          <w:p w14:paraId="7B5A6698" w14:textId="77777777" w:rsidR="007C2E03" w:rsidRDefault="00E474DF">
            <w:pPr>
              <w:spacing w:line="360" w:lineRule="auto"/>
              <w:jc w:val="both"/>
            </w:pPr>
            <w:r>
              <w:rPr>
                <w:rFonts w:eastAsia="Zurich BT"/>
                <w:color w:val="000000"/>
                <w:sz w:val="24"/>
                <w:szCs w:val="24"/>
              </w:rPr>
              <w:t xml:space="preserve"> </w:t>
            </w:r>
          </w:p>
          <w:p w14:paraId="561EC2D6" w14:textId="77777777" w:rsidR="007C2E03" w:rsidRDefault="00E474DF">
            <w:pPr>
              <w:spacing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Foi </w:t>
            </w:r>
            <w:r>
              <w:rPr>
                <w:b/>
                <w:sz w:val="24"/>
                <w:szCs w:val="24"/>
              </w:rPr>
              <w:t>incluída cláusula específica</w:t>
            </w:r>
            <w:r>
              <w:rPr>
                <w:sz w:val="24"/>
                <w:szCs w:val="24"/>
              </w:rPr>
              <w:t xml:space="preserve"> na minuta de:</w:t>
            </w:r>
          </w:p>
          <w:p w14:paraId="7525820D" w14:textId="77777777" w:rsidR="007C2E03" w:rsidRDefault="00E474D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 Edital     (    )  Contrato   (    )  Termo de Referência</w:t>
            </w:r>
          </w:p>
          <w:p w14:paraId="3AFB25A8" w14:textId="77777777" w:rsidR="007C2E03" w:rsidRDefault="00E474D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(X)  Outros</w:t>
            </w:r>
            <w:r>
              <w:rPr>
                <w:b/>
                <w:bCs/>
                <w:sz w:val="24"/>
                <w:szCs w:val="24"/>
              </w:rPr>
              <w:t xml:space="preserve">: Não foram incluídas cláusulas específicas </w:t>
            </w:r>
          </w:p>
          <w:p w14:paraId="4FE07E77" w14:textId="77777777" w:rsidR="007C2E03" w:rsidRDefault="007C2E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2606C4D" w14:textId="77777777" w:rsidR="007C2E03" w:rsidRDefault="00E474D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Pelos motivos a seguir expostos (especificar cláusula):</w:t>
            </w:r>
          </w:p>
          <w:p w14:paraId="7827B457" w14:textId="77777777" w:rsidR="007C2E03" w:rsidRDefault="00E474D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417DCD2D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1234FBFC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15B3B4B6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2A286C81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6BD76827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41C39176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06B027EC" w14:textId="77777777" w:rsidR="007C2E03" w:rsidRDefault="007C2E03">
      <w:pPr>
        <w:jc w:val="both"/>
        <w:rPr>
          <w:rFonts w:ascii="Garamond" w:hAnsi="Garamond"/>
          <w:sz w:val="24"/>
          <w:szCs w:val="24"/>
        </w:rPr>
      </w:pPr>
    </w:p>
    <w:p w14:paraId="2EF84A39" w14:textId="77777777" w:rsidR="007C2E03" w:rsidRDefault="007C2E03">
      <w:pPr>
        <w:jc w:val="center"/>
        <w:rPr>
          <w:rFonts w:ascii="Garamond" w:hAnsi="Garamond"/>
          <w:sz w:val="24"/>
          <w:szCs w:val="24"/>
        </w:rPr>
      </w:pPr>
    </w:p>
    <w:p w14:paraId="06443D1C" w14:textId="77777777" w:rsidR="007C2E03" w:rsidRDefault="007C2E03">
      <w:pPr>
        <w:jc w:val="center"/>
        <w:rPr>
          <w:rFonts w:ascii="Garamond" w:hAnsi="Garamond"/>
          <w:sz w:val="24"/>
          <w:szCs w:val="24"/>
        </w:rPr>
      </w:pPr>
    </w:p>
    <w:p w14:paraId="02E90AD5" w14:textId="77777777" w:rsidR="007C2E03" w:rsidRDefault="00E474DF">
      <w:pPr>
        <w:jc w:val="center"/>
        <w:rPr>
          <w:rFonts w:ascii="Garamond" w:hAnsi="Garamond"/>
          <w:sz w:val="24"/>
          <w:szCs w:val="24"/>
        </w:rPr>
      </w:pPr>
      <w:r>
        <w:rPr>
          <w:sz w:val="24"/>
          <w:szCs w:val="24"/>
        </w:rPr>
        <w:t>DECLARO, ao final, possuir competência para firmar a presente certificação.</w:t>
      </w:r>
    </w:p>
    <w:p w14:paraId="41512E93" w14:textId="77777777" w:rsidR="007C2E03" w:rsidRDefault="007C2E03">
      <w:pPr>
        <w:spacing w:before="240"/>
        <w:rPr>
          <w:sz w:val="24"/>
          <w:szCs w:val="24"/>
        </w:rPr>
      </w:pPr>
    </w:p>
    <w:p w14:paraId="627482C9" w14:textId="77777777" w:rsidR="007C2E03" w:rsidRDefault="00E474DF">
      <w:pPr>
        <w:spacing w:before="240"/>
        <w:jc w:val="center"/>
      </w:pPr>
      <w:r>
        <w:rPr>
          <w:sz w:val="24"/>
          <w:szCs w:val="24"/>
        </w:rPr>
        <w:t xml:space="preserve">Petrolina-PE, 08 de março de 2021 </w:t>
      </w:r>
    </w:p>
    <w:p w14:paraId="2ACA5181" w14:textId="77777777" w:rsidR="007C2E03" w:rsidRDefault="007C2E03">
      <w:pPr>
        <w:spacing w:before="240"/>
        <w:jc w:val="center"/>
        <w:rPr>
          <w:rFonts w:ascii="Garamond" w:hAnsi="Garamond"/>
          <w:sz w:val="24"/>
          <w:szCs w:val="24"/>
        </w:rPr>
      </w:pPr>
    </w:p>
    <w:p w14:paraId="2EA59EB3" w14:textId="77777777" w:rsidR="007C2E03" w:rsidRDefault="00E474DF">
      <w:pPr>
        <w:spacing w:before="24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</w:t>
      </w:r>
    </w:p>
    <w:p w14:paraId="22C614E4" w14:textId="77777777" w:rsidR="007C2E03" w:rsidRDefault="00E474DF">
      <w:pPr>
        <w:jc w:val="center"/>
        <w:rPr>
          <w:sz w:val="24"/>
          <w:szCs w:val="24"/>
        </w:rPr>
      </w:pPr>
      <w:r>
        <w:rPr>
          <w:sz w:val="24"/>
          <w:szCs w:val="24"/>
        </w:rPr>
        <w:t>Valter de Araújo Lima</w:t>
      </w:r>
    </w:p>
    <w:p w14:paraId="241C3CD5" w14:textId="77777777" w:rsidR="007C2E03" w:rsidRDefault="00E474DF">
      <w:pPr>
        <w:jc w:val="center"/>
        <w:rPr>
          <w:sz w:val="24"/>
          <w:szCs w:val="24"/>
        </w:rPr>
      </w:pPr>
      <w:r>
        <w:rPr>
          <w:sz w:val="24"/>
          <w:szCs w:val="24"/>
        </w:rPr>
        <w:t>Matrícula SIAPE nº 1303319</w:t>
      </w:r>
    </w:p>
    <w:p w14:paraId="6A566E39" w14:textId="77777777" w:rsidR="007C2E03" w:rsidRDefault="00E474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Engenheiro de Segurança do </w:t>
      </w:r>
      <w:r>
        <w:rPr>
          <w:sz w:val="24"/>
          <w:szCs w:val="24"/>
        </w:rPr>
        <w:t>Trabalho</w:t>
      </w:r>
    </w:p>
    <w:p w14:paraId="10CF7F6A" w14:textId="77777777" w:rsidR="007C2E03" w:rsidRDefault="00E474DF">
      <w:pPr>
        <w:jc w:val="center"/>
        <w:rPr>
          <w:rFonts w:ascii="Garamond" w:hAnsi="Garamond"/>
          <w:sz w:val="24"/>
          <w:szCs w:val="24"/>
        </w:rPr>
      </w:pPr>
      <w:r>
        <w:rPr>
          <w:sz w:val="24"/>
          <w:szCs w:val="24"/>
        </w:rPr>
        <w:lastRenderedPageBreak/>
        <w:t>IF Sertão-PE</w:t>
      </w:r>
    </w:p>
    <w:p w14:paraId="0357BEE8" w14:textId="77777777" w:rsidR="007C2E03" w:rsidRDefault="007C2E03">
      <w:pPr>
        <w:jc w:val="center"/>
        <w:rPr>
          <w:b/>
          <w:sz w:val="24"/>
          <w:szCs w:val="24"/>
          <w:u w:val="single"/>
        </w:rPr>
      </w:pPr>
    </w:p>
    <w:p w14:paraId="58438300" w14:textId="77777777" w:rsidR="007C2E03" w:rsidRDefault="007C2E03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1058419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BA9788B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6F822E95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7041EBE8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2C042522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115AF3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52DAEEB3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4041B60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1C9AFD41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00F2761E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70AA05A8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45A7F70B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57BD2D7F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0F874C70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548C1C5C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1E28CDB1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1E67B1BB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0B1A0FC7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01DC0BA8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71B7CEA5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37F8D00" w14:textId="77777777" w:rsidR="007C2E03" w:rsidRDefault="007C2E03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F51098C" w14:textId="77777777" w:rsidR="007C2E03" w:rsidRDefault="007C2E03">
      <w:pPr>
        <w:jc w:val="center"/>
      </w:pPr>
    </w:p>
    <w:sectPr w:rsidR="007C2E03"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426" w:footer="696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E1B9" w14:textId="77777777" w:rsidR="00000000" w:rsidRDefault="00E474DF">
      <w:r>
        <w:separator/>
      </w:r>
    </w:p>
  </w:endnote>
  <w:endnote w:type="continuationSeparator" w:id="0">
    <w:p w14:paraId="7D95B977" w14:textId="77777777" w:rsidR="00000000" w:rsidRDefault="00E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6D70" w14:textId="77777777" w:rsidR="007C2E03" w:rsidRDefault="007C2E03">
    <w:pPr>
      <w:pStyle w:val="Rodap"/>
      <w:ind w:right="360"/>
      <w:rPr>
        <w:b/>
      </w:rPr>
    </w:pPr>
  </w:p>
  <w:p w14:paraId="1F573AA2" w14:textId="77777777" w:rsidR="007C2E03" w:rsidRDefault="00E474DF">
    <w:pPr>
      <w:pStyle w:val="Rodap"/>
      <w:ind w:right="424"/>
      <w:jc w:val="both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5" behindDoc="1" locked="0" layoutInCell="1" allowOverlap="1" wp14:anchorId="7EAE3096" wp14:editId="7B8AF136">
              <wp:simplePos x="0" y="0"/>
              <wp:positionH relativeFrom="page">
                <wp:posOffset>6492875</wp:posOffset>
              </wp:positionH>
              <wp:positionV relativeFrom="paragraph">
                <wp:posOffset>43180</wp:posOffset>
              </wp:positionV>
              <wp:extent cx="24130" cy="14605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73D65F" w14:textId="77777777" w:rsidR="007C2E03" w:rsidRDefault="007C2E03">
                          <w:pPr>
                            <w:pStyle w:val="Rodap"/>
                            <w:rPr>
                              <w:rStyle w:val="Nmerodepgin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rect id="shape_0" ID="Quadro1" stroked="f" style="position:absolute;margin-left:511.25pt;margin-top:3.4pt;width:1.8pt;height:11.4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23D1" w14:textId="77777777" w:rsidR="00000000" w:rsidRDefault="00E474DF">
      <w:r>
        <w:separator/>
      </w:r>
    </w:p>
  </w:footnote>
  <w:footnote w:type="continuationSeparator" w:id="0">
    <w:p w14:paraId="6BB8B8A7" w14:textId="77777777" w:rsidR="00000000" w:rsidRDefault="00E4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FC13" w14:textId="77777777" w:rsidR="007C2E03" w:rsidRDefault="00E474DF">
    <w:pPr>
      <w:pStyle w:val="Cabealho"/>
      <w:tabs>
        <w:tab w:val="left" w:pos="1530"/>
        <w:tab w:val="center" w:pos="4536"/>
      </w:tabs>
      <w:rPr>
        <w:rFonts w:ascii="Ecofont_Spranq_eco_Sans" w:hAnsi="Ecofont_Spranq_eco_Sans"/>
        <w:sz w:val="16"/>
        <w:szCs w:val="16"/>
      </w:rPr>
    </w:pPr>
    <w:r>
      <w:rPr>
        <w:rFonts w:ascii="Ecofont_Spranq_eco_Sans" w:hAnsi="Ecofont_Spranq_eco_Sans"/>
      </w:rPr>
      <w:tab/>
    </w:r>
    <w:r>
      <w:rPr>
        <w:rFonts w:ascii="Ecofont_Spranq_eco_Sans" w:hAnsi="Ecofont_Spranq_eco_Sans"/>
      </w:rPr>
      <w:tab/>
    </w:r>
    <w:r>
      <w:rPr>
        <w:rFonts w:ascii="Ecofont_Spranq_eco_Sans" w:hAnsi="Ecofont_Spranq_eco_Sans"/>
      </w:rPr>
      <w:object w:dxaOrig="567" w:dyaOrig="567" w14:anchorId="0C283CB9">
        <v:shape id="ole_rId1" o:spid="_x0000_i1025" style="width:28.35pt;height:28.3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76793928" r:id="rId2"/>
      </w:object>
    </w:r>
  </w:p>
  <w:p w14:paraId="75F5403D" w14:textId="77777777" w:rsidR="007C2E03" w:rsidRDefault="00E474DF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>ADVOCACIA-GERAL DA UNIÃO</w:t>
    </w:r>
  </w:p>
  <w:p w14:paraId="5CAE4E1B" w14:textId="77777777" w:rsidR="007C2E03" w:rsidRDefault="00E474D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PROCURADORIA-GERAL FEDERAL</w:t>
    </w:r>
  </w:p>
  <w:p w14:paraId="25F75C05" w14:textId="77777777" w:rsidR="007C2E03" w:rsidRDefault="00E474DF">
    <w:pPr>
      <w:pStyle w:val="Cabealho"/>
      <w:jc w:val="center"/>
      <w:rPr>
        <w:rFonts w:eastAsia="Arial Unicode MS"/>
        <w:b/>
        <w:sz w:val="24"/>
        <w:szCs w:val="24"/>
      </w:rPr>
    </w:pPr>
    <w:r>
      <w:rPr>
        <w:rFonts w:eastAsia="Arial Unicode MS"/>
        <w:b/>
        <w:sz w:val="24"/>
        <w:szCs w:val="24"/>
      </w:rPr>
      <w:t>DEPARTAMENTO DE CONSULTORIA – DEPCONSU</w:t>
    </w:r>
  </w:p>
  <w:p w14:paraId="1D91E91C" w14:textId="77777777" w:rsidR="007C2E03" w:rsidRDefault="00E474DF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>EQUIPE DE TRABALHO REMOTO DE LICITAÇÕES E CONTRATOS - ETRLIC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CA65" w14:textId="77777777" w:rsidR="007C2E03" w:rsidRDefault="00E474DF">
    <w:pPr>
      <w:pStyle w:val="Cabealho"/>
      <w:jc w:val="center"/>
      <w:rPr>
        <w:rFonts w:ascii="Ecofont_Spranq_eco_Sans" w:hAnsi="Ecofont_Spranq_eco_Sans"/>
        <w:sz w:val="16"/>
        <w:szCs w:val="16"/>
      </w:rPr>
    </w:pPr>
    <w:r>
      <w:rPr>
        <w:noProof/>
      </w:rPr>
      <w:drawing>
        <wp:inline distT="0" distB="0" distL="0" distR="0" wp14:anchorId="1C54953D" wp14:editId="73EDF8EF">
          <wp:extent cx="887730" cy="8077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9643A" w14:textId="77777777" w:rsidR="007C2E03" w:rsidRDefault="00E474DF">
    <w:pPr>
      <w:pStyle w:val="Cabealho"/>
      <w:jc w:val="center"/>
      <w:rPr>
        <w:sz w:val="21"/>
        <w:szCs w:val="21"/>
      </w:rPr>
    </w:pPr>
    <w:r>
      <w:rPr>
        <w:b/>
        <w:sz w:val="21"/>
        <w:szCs w:val="21"/>
      </w:rPr>
      <w:t>ADVOCACIA-GERAL DA UNIÃO</w:t>
    </w:r>
  </w:p>
  <w:p w14:paraId="54F6CF40" w14:textId="77777777" w:rsidR="007C2E03" w:rsidRDefault="00E474DF">
    <w:pPr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 w14:paraId="1B799D59" w14:textId="77777777" w:rsidR="007C2E03" w:rsidRDefault="00E474DF">
    <w:pPr>
      <w:pStyle w:val="Cabealho"/>
      <w:jc w:val="center"/>
      <w:rPr>
        <w:sz w:val="21"/>
        <w:szCs w:val="21"/>
      </w:rPr>
    </w:pPr>
    <w:r>
      <w:rPr>
        <w:rFonts w:eastAsia="Arial Unicode MS"/>
        <w:b/>
        <w:sz w:val="21"/>
        <w:szCs w:val="21"/>
      </w:rPr>
      <w:t>DEPARTAMENTO DE CONSULTORIA - DEPCONSU</w:t>
    </w:r>
  </w:p>
  <w:p w14:paraId="239623AB" w14:textId="77777777" w:rsidR="007C2E03" w:rsidRDefault="00E474DF">
    <w:pPr>
      <w:pStyle w:val="Cabealho"/>
      <w:jc w:val="center"/>
      <w:rPr>
        <w:sz w:val="21"/>
        <w:szCs w:val="21"/>
      </w:rPr>
    </w:pPr>
    <w:r>
      <w:rPr>
        <w:rFonts w:eastAsia="Arial Unicode MS"/>
        <w:b/>
        <w:sz w:val="21"/>
        <w:szCs w:val="21"/>
      </w:rPr>
      <w:t>EQUIPE DE TRABALHO REMOTO DE LICITAÇÕES E CONTRATOS - ETRLIC</w:t>
    </w:r>
  </w:p>
  <w:p w14:paraId="51E323C6" w14:textId="77777777" w:rsidR="007C2E03" w:rsidRDefault="007C2E03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03"/>
    <w:rsid w:val="007C2E03"/>
    <w:rsid w:val="00E4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443AD"/>
  <w15:docId w15:val="{3075934B-FC4F-411E-95AE-40630F15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FE0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F3FE0"/>
  </w:style>
  <w:style w:type="character" w:customStyle="1" w:styleId="CabealhoChar">
    <w:name w:val="Cabeçalho Char"/>
    <w:basedOn w:val="Fontepargpadro"/>
    <w:link w:val="Cabealho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720C9F"/>
    <w:rPr>
      <w:color w:val="0563C1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D1219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Fontepargpadro3">
    <w:name w:val="Fonte parág. padrão3"/>
    <w:qFormat/>
  </w:style>
  <w:style w:type="character" w:styleId="MenoPendente">
    <w:name w:val="Unresolved Mention"/>
    <w:basedOn w:val="Fontepargpadro"/>
    <w:uiPriority w:val="99"/>
    <w:semiHidden/>
    <w:unhideWhenUsed/>
    <w:qFormat/>
    <w:rsid w:val="00720C9F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bCs w:val="0"/>
      <w:i w:val="0"/>
      <w:color w:val="00000A"/>
    </w:rPr>
  </w:style>
  <w:style w:type="character" w:customStyle="1" w:styleId="ListLabel2">
    <w:name w:val="ListLabel 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FF3FE0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FF3FE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paragraph" w:styleId="PargrafodaLista">
    <w:name w:val="List Paragraph"/>
    <w:basedOn w:val="Normal"/>
    <w:qFormat/>
    <w:rsid w:val="000F2C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219"/>
  </w:style>
  <w:style w:type="paragraph" w:customStyle="1" w:styleId="Contedodoquadro">
    <w:name w:val="Conteúdo do quadro"/>
    <w:basedOn w:val="Normal"/>
    <w:qFormat/>
    <w:rsid w:val="007C4E3F"/>
    <w:pPr>
      <w:widowControl w:val="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216505"/>
    <w:pPr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0CD812E29B004F9A2BBD762AA51FB8" ma:contentTypeVersion="4" ma:contentTypeDescription="Crie um novo documento." ma:contentTypeScope="" ma:versionID="6e41858989df8577e4c7393f305598b3">
  <xsd:schema xmlns:xsd="http://www.w3.org/2001/XMLSchema" xmlns:xs="http://www.w3.org/2001/XMLSchema" xmlns:p="http://schemas.microsoft.com/office/2006/metadata/properties" xmlns:ns2="035d38e0-543b-4892-abc3-1df59ad8230b" targetNamespace="http://schemas.microsoft.com/office/2006/metadata/properties" ma:root="true" ma:fieldsID="67c31a9ecf152439a7a9070ff47bf0dc" ns2:_="">
    <xsd:import namespace="035d38e0-543b-4892-abc3-1df59ad82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d38e0-543b-4892-abc3-1df59ad82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A87D3-1D1C-487F-972C-D2012BE5F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1CA6A-CFA5-428E-B394-846B54A90530}">
  <ds:schemaRefs>
    <ds:schemaRef ds:uri="http://schemas.microsoft.com/office/2006/metadata/properties"/>
    <ds:schemaRef ds:uri="035d38e0-543b-4892-abc3-1df59ad8230b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DBFEA1-F97B-4498-883E-D6E260D70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d38e0-543b-4892-abc3-1df59ad82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5633</Characters>
  <Application>Microsoft Office Word</Application>
  <DocSecurity>0</DocSecurity>
  <Lines>46</Lines>
  <Paragraphs>13</Paragraphs>
  <ScaleCrop>false</ScaleCrop>
  <Company>HP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dc:description/>
  <cp:lastModifiedBy>USUARIO</cp:lastModifiedBy>
  <cp:revision>2</cp:revision>
  <cp:lastPrinted>2020-11-20T08:31:00Z</cp:lastPrinted>
  <dcterms:created xsi:type="dcterms:W3CDTF">2021-03-09T14:19:00Z</dcterms:created>
  <dcterms:modified xsi:type="dcterms:W3CDTF">2021-03-09T14:19:00Z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