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5C" w:rsidRDefault="00327A64">
      <w:pPr>
        <w:jc w:val="center"/>
        <w:rPr>
          <w:rFonts w:hint="eastAsia"/>
        </w:rPr>
      </w:pPr>
      <w:r>
        <w:rPr>
          <w:rFonts w:ascii="Garamond" w:hAnsi="Garamond"/>
          <w:b/>
          <w:sz w:val="26"/>
          <w:szCs w:val="26"/>
          <w:u w:val="single"/>
        </w:rPr>
        <w:t>CONSULTA JURÍDICA</w:t>
      </w:r>
    </w:p>
    <w:p w:rsidR="0036455C" w:rsidRDefault="0036455C">
      <w:pPr>
        <w:jc w:val="both"/>
        <w:rPr>
          <w:rFonts w:ascii="Garamond" w:hAnsi="Garamond" w:hint="eastAsia"/>
          <w:b/>
        </w:rPr>
      </w:pPr>
    </w:p>
    <w:p w:rsidR="0036455C" w:rsidRDefault="0036455C">
      <w:pPr>
        <w:tabs>
          <w:tab w:val="left" w:pos="1389"/>
        </w:tabs>
        <w:jc w:val="both"/>
        <w:rPr>
          <w:rFonts w:ascii="Garamond" w:hAnsi="Garamond" w:hint="eastAsia"/>
          <w:b/>
          <w:sz w:val="22"/>
          <w:szCs w:val="22"/>
        </w:rPr>
      </w:pPr>
    </w:p>
    <w:p w:rsidR="0036455C" w:rsidRDefault="00327A64">
      <w:pPr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>ENCAMINHO</w:t>
      </w:r>
      <w:r>
        <w:rPr>
          <w:rFonts w:ascii="Times New Roman" w:hAnsi="Times New Roman"/>
        </w:rPr>
        <w:t xml:space="preserve"> o processo abaixo para apreciação jurídica dessa Equipe de Trabalho Remoto de Licitações e Contratos – ETRLIC, de acordo com o art. 38, VI e parágrafo único da Lei nº 8.666/93 e </w:t>
      </w:r>
      <w:r>
        <w:rPr>
          <w:rFonts w:ascii="Times New Roman" w:eastAsiaTheme="minorHAnsi" w:hAnsi="Times New Roman" w:cs="TimesNewRomanPSMT"/>
          <w:lang w:eastAsia="en-US"/>
        </w:rPr>
        <w:t>Portaria PGF nº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HAnsi" w:hAnsi="Times New Roman" w:cs="TimesNewRomanPSMT"/>
          <w:lang w:eastAsia="en-US"/>
        </w:rPr>
        <w:t>931/2018.</w:t>
      </w:r>
    </w:p>
    <w:tbl>
      <w:tblPr>
        <w:tblW w:w="9638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88"/>
        <w:gridCol w:w="4650"/>
      </w:tblGrid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Nome: </w:t>
            </w:r>
            <w:r>
              <w:rPr>
                <w:rFonts w:ascii="Times New Roman" w:hAnsi="Times New Roman"/>
                <w:b/>
              </w:rPr>
              <w:t xml:space="preserve">DIRETORIA DE LICITAÇÕES – DLIC </w:t>
            </w:r>
          </w:p>
        </w:tc>
      </w:tr>
      <w:tr w:rsidR="0036455C"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80808"/>
              </w:rPr>
              <w:t xml:space="preserve">E – </w:t>
            </w:r>
            <w:proofErr w:type="gramStart"/>
            <w:r>
              <w:rPr>
                <w:rFonts w:ascii="Times New Roman" w:hAnsi="Times New Roman"/>
                <w:b/>
                <w:color w:val="080808"/>
              </w:rPr>
              <w:t>mail</w:t>
            </w:r>
            <w:proofErr w:type="gramEnd"/>
            <w:r>
              <w:rPr>
                <w:rFonts w:ascii="Times New Roman" w:hAnsi="Times New Roman"/>
                <w:b/>
                <w:color w:val="080808"/>
              </w:rPr>
              <w:t xml:space="preserve">: </w:t>
            </w:r>
            <w:hyperlink r:id="rId7">
              <w:r>
                <w:rPr>
                  <w:rStyle w:val="LinkdaInternet"/>
                  <w:rFonts w:ascii="Times New Roman" w:hAnsi="Times New Roman"/>
                  <w:b/>
                  <w:color w:val="080808"/>
                </w:rPr>
                <w:t>licitacoes@ifsertao-pe.edu.br</w:t>
              </w:r>
            </w:hyperlink>
          </w:p>
        </w:tc>
        <w:tc>
          <w:tcPr>
            <w:tcW w:w="4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Telefone: (87) 2101 – 2373</w:t>
            </w:r>
          </w:p>
        </w:tc>
      </w:tr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Pr="004A43E4" w:rsidRDefault="00327A6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NUP</w:t>
            </w:r>
            <w:r w:rsidRPr="004A43E4">
              <w:rPr>
                <w:rFonts w:ascii="Times New Roman" w:hAnsi="Times New Roman" w:cs="Times New Roman"/>
                <w:b/>
              </w:rPr>
              <w:t>.:</w:t>
            </w:r>
            <w:proofErr w:type="gramEnd"/>
            <w:r w:rsidRPr="004A43E4">
              <w:rPr>
                <w:rFonts w:ascii="Times New Roman" w:hAnsi="Times New Roman" w:cs="Times New Roman"/>
                <w:b/>
              </w:rPr>
              <w:t xml:space="preserve"> </w:t>
            </w:r>
            <w:r w:rsidR="004A43E4" w:rsidRPr="004A43E4">
              <w:rPr>
                <w:rFonts w:ascii="Times New Roman" w:hAnsi="Times New Roman" w:cs="Times New Roman"/>
              </w:rPr>
              <w:t>23302.000357.2021-21</w:t>
            </w:r>
          </w:p>
          <w:p w:rsidR="0036455C" w:rsidRDefault="00327A64">
            <w:pPr>
              <w:spacing w:before="240"/>
              <w:jc w:val="both"/>
              <w:rPr>
                <w:rFonts w:ascii="Times New Roman" w:hAnsi="Times New Roman"/>
              </w:rPr>
            </w:pPr>
            <w:r w:rsidRPr="004A43E4">
              <w:rPr>
                <w:rFonts w:ascii="Times New Roman" w:hAnsi="Times New Roman" w:cs="Times New Roman"/>
                <w:b/>
              </w:rPr>
              <w:t xml:space="preserve">Nº de volumes: </w:t>
            </w:r>
            <w:r w:rsidR="004A43E4" w:rsidRPr="004A43E4">
              <w:rPr>
                <w:rFonts w:ascii="Times New Roman" w:hAnsi="Times New Roman" w:cs="Times New Roman"/>
              </w:rPr>
              <w:t>I ao IV (quatro volumes)</w:t>
            </w:r>
          </w:p>
        </w:tc>
      </w:tr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Default="004A43E4" w:rsidP="004A43E4">
            <w:pPr>
              <w:jc w:val="both"/>
              <w:rPr>
                <w:rFonts w:ascii="Times New Roman" w:hAnsi="Times New Roman"/>
                <w:b/>
              </w:rPr>
            </w:pPr>
          </w:p>
          <w:p w:rsidR="0036455C" w:rsidRDefault="00327A64" w:rsidP="004A4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Assunto: </w:t>
            </w:r>
            <w:r>
              <w:rPr>
                <w:rFonts w:ascii="Times New Roman" w:hAnsi="Times New Roman"/>
              </w:rPr>
              <w:t>Consulta</w:t>
            </w:r>
            <w:r>
              <w:rPr>
                <w:rFonts w:ascii="Times New Roman" w:hAnsi="Times New Roman"/>
              </w:rPr>
              <w:t xml:space="preserve"> jurídica de um processo licitatório na modalidade pregão eletrônico através do Sistema de registro de Preços, </w:t>
            </w:r>
            <w:r>
              <w:rPr>
                <w:rFonts w:ascii="Times New Roman" w:hAnsi="Times New Roman"/>
              </w:rPr>
              <w:t xml:space="preserve">no modo disputa </w:t>
            </w:r>
            <w:r w:rsidR="004A43E4">
              <w:rPr>
                <w:rFonts w:ascii="Times New Roman" w:hAnsi="Times New Roman"/>
              </w:rPr>
              <w:t xml:space="preserve">“ABERTO E FECHADO”, cuja critério de julgamento é o MENOR PREÇO POR ITEM. </w:t>
            </w:r>
            <w:r w:rsidR="004A43E4" w:rsidRPr="004A43E4">
              <w:rPr>
                <w:rFonts w:ascii="Times New Roman" w:hAnsi="Times New Roman"/>
                <w:b/>
              </w:rPr>
              <w:t>Minuta do Edital do Pregão SRP n° 06/2021 e anexos: Termo de Referência, Ata de Registro de Preços e Contrato.</w:t>
            </w:r>
          </w:p>
          <w:p w:rsidR="004A43E4" w:rsidRDefault="004A43E4" w:rsidP="004A43E4">
            <w:pPr>
              <w:jc w:val="both"/>
              <w:rPr>
                <w:rFonts w:ascii="Times New Roman" w:hAnsi="Times New Roman"/>
              </w:rPr>
            </w:pPr>
          </w:p>
        </w:tc>
      </w:tr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Default="004A43E4">
            <w:pPr>
              <w:jc w:val="both"/>
              <w:rPr>
                <w:rFonts w:ascii="Times New Roman" w:hAnsi="Times New Roman"/>
                <w:b/>
              </w:rPr>
            </w:pPr>
          </w:p>
          <w:p w:rsidR="0036455C" w:rsidRDefault="00327A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Objeto: </w:t>
            </w:r>
            <w:r w:rsidR="004A43E4" w:rsidRPr="004A43E4">
              <w:rPr>
                <w:sz w:val="22"/>
                <w:szCs w:val="22"/>
              </w:rPr>
              <w:t xml:space="preserve">Aquisição de </w:t>
            </w:r>
            <w:bookmarkStart w:id="0" w:name="_GoBack"/>
            <w:r w:rsidR="004A43E4" w:rsidRPr="00934D85">
              <w:rPr>
                <w:b/>
                <w:bCs/>
                <w:sz w:val="22"/>
                <w:szCs w:val="22"/>
              </w:rPr>
              <w:t>EQUIPAMENTOS DE COZINHA INDUSTRIAL</w:t>
            </w:r>
            <w:r w:rsidR="004A43E4" w:rsidRPr="00934D85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bookmarkEnd w:id="0"/>
            <w:r w:rsidR="004A43E4" w:rsidRPr="004A43E4">
              <w:rPr>
                <w:rStyle w:val="fontstyle01"/>
                <w:b w:val="0"/>
                <w:sz w:val="22"/>
                <w:szCs w:val="22"/>
              </w:rPr>
              <w:t xml:space="preserve">para atender a Reitoria e os Campi do Instituto Federal de Educação, Ciência e Tecnologia do Sertão </w:t>
            </w:r>
            <w:r w:rsidR="004A43E4" w:rsidRPr="004A43E4">
              <w:rPr>
                <w:rStyle w:val="fontstyle01"/>
                <w:b w:val="0"/>
                <w:sz w:val="22"/>
                <w:szCs w:val="22"/>
              </w:rPr>
              <w:t>Pernambucano</w:t>
            </w:r>
            <w:r w:rsidR="004A43E4" w:rsidRPr="004A43E4">
              <w:rPr>
                <w:b/>
              </w:rPr>
              <w:t>,</w:t>
            </w:r>
            <w:r w:rsidRPr="004A43E4">
              <w:rPr>
                <w:rFonts w:ascii="Times New Roman" w:hAnsi="Times New Roman"/>
                <w:color w:val="080808"/>
              </w:rPr>
              <w:t xml:space="preserve"> conforme condições, quantidades e exigências estabelecidas neste instrumento Convocatório e anexos</w:t>
            </w:r>
            <w:r>
              <w:rPr>
                <w:rFonts w:ascii="Times New Roman" w:hAnsi="Times New Roman"/>
                <w:color w:val="080808"/>
              </w:rPr>
              <w:t>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highlight w:val="yellow"/>
              </w:rPr>
              <w:br/>
            </w:r>
          </w:p>
        </w:tc>
      </w:tr>
      <w:tr w:rsidR="0036455C"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Default="004A43E4" w:rsidP="004A43E4">
            <w:pPr>
              <w:pStyle w:val="Corpodetex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Valor Estimado da contratação/aquisição: </w:t>
            </w:r>
          </w:p>
          <w:p w:rsidR="0036455C" w:rsidRPr="004A43E4" w:rsidRDefault="00327A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A43E4" w:rsidRPr="004A43E4">
              <w:rPr>
                <w:bCs/>
                <w:sz w:val="22"/>
                <w:szCs w:val="22"/>
              </w:rPr>
              <w:t>R$ 936.229,63(novecentos e trinta e seis mil, duzentos e vinte e nove reais e sessenta e três centavos)</w:t>
            </w:r>
            <w:r w:rsidR="004A43E4" w:rsidRPr="004A43E4">
              <w:t>.</w:t>
            </w:r>
          </w:p>
        </w:tc>
        <w:tc>
          <w:tcPr>
            <w:tcW w:w="4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Default="00327A6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Modalidade: </w:t>
            </w:r>
          </w:p>
          <w:p w:rsidR="004A43E4" w:rsidRDefault="004A43E4">
            <w:pPr>
              <w:jc w:val="both"/>
              <w:rPr>
                <w:rFonts w:ascii="Times New Roman" w:hAnsi="Times New Roman"/>
                <w:b/>
              </w:rPr>
            </w:pPr>
          </w:p>
          <w:p w:rsidR="0036455C" w:rsidRDefault="00327A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Pregão Eletrônico através do Sistema de Registro de Preços</w:t>
            </w:r>
          </w:p>
          <w:p w:rsidR="0036455C" w:rsidRDefault="0036455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36455C" w:rsidRDefault="00327A64">
      <w:pPr>
        <w:spacing w:before="240"/>
        <w:jc w:val="right"/>
        <w:rPr>
          <w:rFonts w:ascii="Times New Roman" w:hAnsi="Times New Roman"/>
          <w:b/>
          <w:color w:val="F51616"/>
        </w:rPr>
      </w:pPr>
      <w:r w:rsidRPr="004A43E4">
        <w:rPr>
          <w:rFonts w:ascii="Times New Roman" w:hAnsi="Times New Roman"/>
          <w:b/>
          <w:bCs/>
        </w:rPr>
        <w:t xml:space="preserve">Petrolina/PE, </w:t>
      </w:r>
      <w:r w:rsidR="004A43E4" w:rsidRPr="004A43E4">
        <w:rPr>
          <w:rFonts w:ascii="Times New Roman" w:hAnsi="Times New Roman"/>
          <w:b/>
          <w:bCs/>
        </w:rPr>
        <w:t>09</w:t>
      </w:r>
      <w:r w:rsidRPr="004A43E4">
        <w:rPr>
          <w:rFonts w:ascii="Times New Roman" w:hAnsi="Times New Roman"/>
          <w:b/>
          <w:bCs/>
        </w:rPr>
        <w:t xml:space="preserve"> de </w:t>
      </w:r>
      <w:r w:rsidR="004A43E4" w:rsidRPr="004A43E4">
        <w:rPr>
          <w:rFonts w:ascii="Times New Roman" w:hAnsi="Times New Roman"/>
          <w:b/>
          <w:bCs/>
        </w:rPr>
        <w:t xml:space="preserve">julho </w:t>
      </w:r>
      <w:r w:rsidRPr="004A43E4">
        <w:rPr>
          <w:rFonts w:ascii="Times New Roman" w:hAnsi="Times New Roman"/>
          <w:b/>
          <w:bCs/>
        </w:rPr>
        <w:t>de 2021</w:t>
      </w:r>
      <w:r>
        <w:rPr>
          <w:rFonts w:ascii="Times New Roman" w:hAnsi="Times New Roman"/>
          <w:b/>
          <w:bCs/>
          <w:color w:val="F51616"/>
        </w:rPr>
        <w:t>.</w:t>
      </w:r>
    </w:p>
    <w:p w:rsidR="0036455C" w:rsidRDefault="0036455C">
      <w:pPr>
        <w:spacing w:before="240"/>
        <w:jc w:val="right"/>
      </w:pPr>
    </w:p>
    <w:p w:rsidR="0036455C" w:rsidRDefault="00327A64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36455C" w:rsidRDefault="00327A64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30303"/>
        </w:rPr>
        <w:t xml:space="preserve">Gerson de Alencar Lima </w:t>
      </w:r>
    </w:p>
    <w:p w:rsidR="0036455C" w:rsidRDefault="00327A64">
      <w:pPr>
        <w:spacing w:line="276" w:lineRule="auto"/>
        <w:jc w:val="center"/>
        <w:rPr>
          <w:rFonts w:ascii="Times New Roman" w:hAnsi="Times New Roman" w:cs="Times New Roman"/>
          <w:b/>
          <w:bCs/>
          <w:color w:val="030303"/>
        </w:rPr>
      </w:pPr>
      <w:r>
        <w:rPr>
          <w:rFonts w:ascii="Times New Roman" w:hAnsi="Times New Roman" w:cs="Times New Roman"/>
          <w:b/>
          <w:bCs/>
          <w:color w:val="030303"/>
        </w:rPr>
        <w:t xml:space="preserve">Diretor de Licitações – DLIC </w:t>
      </w:r>
    </w:p>
    <w:p w:rsidR="0036455C" w:rsidRDefault="00327A64">
      <w:pPr>
        <w:spacing w:line="276" w:lineRule="auto"/>
        <w:jc w:val="center"/>
        <w:rPr>
          <w:rFonts w:ascii="Times New Roman" w:hAnsi="Times New Roman" w:cs="Times New Roman"/>
          <w:b/>
          <w:bCs/>
          <w:color w:val="030303"/>
        </w:rPr>
      </w:pPr>
      <w:r>
        <w:rPr>
          <w:rFonts w:ascii="Times New Roman" w:hAnsi="Times New Roman" w:cs="Times New Roman"/>
          <w:b/>
          <w:bCs/>
          <w:color w:val="030303"/>
        </w:rPr>
        <w:t xml:space="preserve">Reitoria do </w:t>
      </w:r>
      <w:r>
        <w:rPr>
          <w:rFonts w:ascii="Times New Roman" w:hAnsi="Times New Roman" w:cs="Times New Roman"/>
          <w:b/>
          <w:bCs/>
          <w:color w:val="030303"/>
        </w:rPr>
        <w:t xml:space="preserve">IF Sertão – PE </w:t>
      </w:r>
    </w:p>
    <w:p w:rsidR="0036455C" w:rsidRDefault="00327A6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30303"/>
        </w:rPr>
        <w:t>SIAPE N° 1881324</w:t>
      </w:r>
    </w:p>
    <w:sectPr w:rsidR="0036455C">
      <w:headerReference w:type="default" r:id="rId8"/>
      <w:footerReference w:type="default" r:id="rId9"/>
      <w:pgSz w:w="11906" w:h="16838"/>
      <w:pgMar w:top="3320" w:right="1134" w:bottom="1891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64" w:rsidRDefault="00327A64">
      <w:pPr>
        <w:rPr>
          <w:rFonts w:hint="eastAsia"/>
        </w:rPr>
      </w:pPr>
      <w:r>
        <w:separator/>
      </w:r>
    </w:p>
  </w:endnote>
  <w:endnote w:type="continuationSeparator" w:id="0">
    <w:p w:rsidR="00327A64" w:rsidRDefault="00327A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C" w:rsidRDefault="00327A64">
    <w:pPr>
      <w:pStyle w:val="Rodap"/>
      <w:jc w:val="center"/>
      <w:rPr>
        <w:rFonts w:hint="eastAsia"/>
      </w:rPr>
    </w:pPr>
    <w:r>
      <w:rPr>
        <w:rFonts w:ascii="Times New Roman" w:eastAsia="Times New Roman" w:hAnsi="Times New Roman" w:cs="Times New Roman"/>
        <w:b/>
        <w:bCs/>
        <w:color w:val="030303"/>
        <w:sz w:val="18"/>
        <w:szCs w:val="18"/>
        <w:lang w:eastAsia="hi-IN"/>
      </w:rPr>
      <w:t xml:space="preserve"> </w:t>
    </w:r>
    <w:r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8"/>
        <w:szCs w:val="18"/>
        <w:lang w:eastAsia="pt-BR" w:bidi="ar-SA"/>
      </w:rPr>
      <w:t>Rua Aristarco Lopes, 240, Centro, Petrolina-PE</w:t>
    </w:r>
    <w:r>
      <w:rPr>
        <w:rFonts w:ascii="Times New Roman" w:eastAsia="Arial" w:hAnsi="Times New Roman" w:cs="Times New Roman"/>
        <w:b/>
        <w:bCs/>
        <w:color w:val="030303"/>
        <w:sz w:val="18"/>
        <w:szCs w:val="18"/>
        <w:lang w:eastAsia="hi-IN"/>
      </w:rPr>
      <w:t>, CEP: 56302-100. TEL/FAX: (87) 2101-2</w:t>
    </w:r>
    <w:r>
      <w:rPr>
        <w:rFonts w:ascii="Times New Roman" w:eastAsia="Arial" w:hAnsi="Times New Roman" w:cs="Times New Roman"/>
        <w:b/>
        <w:bCs/>
        <w:color w:val="030303"/>
        <w:sz w:val="18"/>
        <w:szCs w:val="18"/>
        <w:lang w:eastAsia="hi-IN"/>
      </w:rPr>
      <w:t>350/2373.</w:t>
    </w:r>
  </w:p>
  <w:p w:rsidR="0036455C" w:rsidRDefault="00327A64">
    <w:pPr>
      <w:pStyle w:val="Rodap"/>
      <w:pBdr>
        <w:bottom w:val="single" w:sz="8" w:space="2" w:color="000000"/>
      </w:pBdr>
      <w:jc w:val="center"/>
      <w:rPr>
        <w:rFonts w:hint="eastAsia"/>
      </w:rPr>
    </w:pPr>
    <w:r>
      <w:rPr>
        <w:rFonts w:ascii="Times New Roman" w:hAnsi="Times New Roman" w:cs="Times New Roman"/>
        <w:b/>
        <w:bCs/>
        <w:color w:val="030303"/>
        <w:sz w:val="18"/>
        <w:szCs w:val="18"/>
      </w:rPr>
      <w:t>Diretor de Licitações – DLIC / E-mail: dlic</w:t>
    </w:r>
    <w:hyperlink r:id="rId1">
      <w:r>
        <w:rPr>
          <w:rStyle w:val="LinkdaInternet"/>
          <w:rFonts w:ascii="Times New Roman" w:hAnsi="Times New Roman" w:cs="Times New Roman"/>
          <w:b/>
          <w:bCs/>
          <w:color w:val="030303"/>
          <w:sz w:val="18"/>
          <w:szCs w:val="18"/>
        </w:rPr>
        <w:t>@ifsertao-pe.edu.br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64" w:rsidRDefault="00327A64">
      <w:pPr>
        <w:rPr>
          <w:rFonts w:hint="eastAsia"/>
        </w:rPr>
      </w:pPr>
      <w:r>
        <w:separator/>
      </w:r>
    </w:p>
  </w:footnote>
  <w:footnote w:type="continuationSeparator" w:id="0">
    <w:p w:rsidR="00327A64" w:rsidRDefault="00327A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C" w:rsidRDefault="00327A64">
    <w:pPr>
      <w:pStyle w:val="SemEspaamento"/>
      <w:jc w:val="center"/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2736215</wp:posOffset>
          </wp:positionH>
          <wp:positionV relativeFrom="paragraph">
            <wp:posOffset>-70485</wp:posOffset>
          </wp:positionV>
          <wp:extent cx="497840" cy="49784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122" r="-122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tulodoLivro"/>
        <w:rFonts w:ascii="Times New Roman" w:eastAsia="Times New Roman" w:hAnsi="Times New Roman" w:cs="Times New Roman"/>
        <w:sz w:val="20"/>
        <w:szCs w:val="20"/>
      </w:rPr>
      <w:t xml:space="preserve">   </w:t>
    </w:r>
  </w:p>
  <w:p w:rsidR="0036455C" w:rsidRDefault="0036455C">
    <w:pPr>
      <w:pStyle w:val="SemEspaamento"/>
      <w:jc w:val="center"/>
      <w:rPr>
        <w:rFonts w:ascii="Times New Roman" w:hAnsi="Times New Roman" w:cs="Times New Roman"/>
        <w:b/>
        <w:bCs/>
        <w:sz w:val="20"/>
        <w:szCs w:val="20"/>
        <w:lang w:eastAsia="pt-BR"/>
      </w:rPr>
    </w:pPr>
  </w:p>
  <w:p w:rsidR="0036455C" w:rsidRDefault="0036455C">
    <w:pPr>
      <w:pStyle w:val="SemEspaamento"/>
      <w:jc w:val="center"/>
      <w:rPr>
        <w:rFonts w:ascii="Times New Roman" w:hAnsi="Times New Roman" w:cs="Times New Roman"/>
        <w:b/>
        <w:bCs/>
        <w:sz w:val="20"/>
        <w:szCs w:val="20"/>
        <w:lang w:eastAsia="pt-BR"/>
      </w:rPr>
    </w:pPr>
  </w:p>
  <w:p w:rsidR="0036455C" w:rsidRDefault="00327A64">
    <w:pPr>
      <w:pStyle w:val="SemEspaamento"/>
      <w:jc w:val="center"/>
    </w:pPr>
    <w:r>
      <w:rPr>
        <w:rStyle w:val="TtulodoLivro"/>
        <w:rFonts w:ascii="Times New Roman" w:hAnsi="Times New Roman" w:cs="Times New Roman"/>
        <w:smallCaps w:val="0"/>
        <w:spacing w:val="0"/>
        <w:sz w:val="21"/>
        <w:szCs w:val="21"/>
      </w:rPr>
      <w:t>Ministério da Educação</w:t>
    </w:r>
  </w:p>
  <w:p w:rsidR="0036455C" w:rsidRDefault="00327A64">
    <w:pPr>
      <w:pStyle w:val="SemEspaamento"/>
      <w:jc w:val="center"/>
    </w:pPr>
    <w:r>
      <w:rPr>
        <w:rStyle w:val="TtulodoLivro"/>
        <w:rFonts w:ascii="Times New Roman" w:hAnsi="Times New Roman" w:cs="Times New Roman"/>
        <w:smallCaps w:val="0"/>
        <w:spacing w:val="0"/>
        <w:sz w:val="21"/>
        <w:szCs w:val="21"/>
      </w:rPr>
      <w:t>Secretaria de Educação Profissional e Tecnológica</w:t>
    </w:r>
  </w:p>
  <w:p w:rsidR="0036455C" w:rsidRDefault="00327A64">
    <w:pPr>
      <w:pStyle w:val="SemEspaamento"/>
      <w:jc w:val="center"/>
    </w:pPr>
    <w:r>
      <w:rPr>
        <w:rStyle w:val="nfaseforte"/>
        <w:rFonts w:ascii="Times New Roman" w:hAnsi="Times New Roman" w:cs="Times New Roman"/>
        <w:sz w:val="21"/>
        <w:szCs w:val="21"/>
      </w:rPr>
      <w:t xml:space="preserve">Instituto Federal de Educação, Ciência e Tecnologia do Sertão </w:t>
    </w:r>
    <w:r>
      <w:rPr>
        <w:rStyle w:val="nfaseforte"/>
        <w:rFonts w:ascii="Times New Roman" w:hAnsi="Times New Roman" w:cs="Times New Roman"/>
        <w:sz w:val="21"/>
        <w:szCs w:val="21"/>
      </w:rPr>
      <w:t>Pernambucano</w:t>
    </w:r>
  </w:p>
  <w:p w:rsidR="0036455C" w:rsidRDefault="00327A64">
    <w:pPr>
      <w:pStyle w:val="SemEspaamento"/>
      <w:jc w:val="center"/>
    </w:pPr>
    <w:r>
      <w:rPr>
        <w:rStyle w:val="nfaseforte"/>
        <w:rFonts w:ascii="Times New Roman" w:hAnsi="Times New Roman" w:cs="Times New Roman"/>
        <w:color w:val="000000"/>
        <w:sz w:val="21"/>
        <w:szCs w:val="21"/>
      </w:rPr>
      <w:t xml:space="preserve">Pró – Reitoria de Orçamento e Administração – PROAD / Diretoria de Licitações – DLIC </w:t>
    </w:r>
  </w:p>
  <w:p w:rsidR="0036455C" w:rsidRDefault="00327A64">
    <w:pPr>
      <w:pStyle w:val="SemEspaamento"/>
      <w:jc w:val="center"/>
    </w:pPr>
    <w:r>
      <w:rPr>
        <w:rStyle w:val="nfaseforte"/>
        <w:rFonts w:ascii="Times New Roman" w:hAnsi="Times New Roman" w:cs="Times New Roman"/>
        <w:color w:val="000000"/>
        <w:sz w:val="21"/>
        <w:szCs w:val="21"/>
      </w:rPr>
      <w:t>Coordenação de Divulgação e Elaboração de Editais de Contratação – CDEC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3231"/>
    <w:multiLevelType w:val="multilevel"/>
    <w:tmpl w:val="6A1AD6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C"/>
    <w:rsid w:val="00327A64"/>
    <w:rsid w:val="0036455C"/>
    <w:rsid w:val="004A43E4"/>
    <w:rsid w:val="00934D85"/>
    <w:rsid w:val="00B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CEE82-CA06-4B00-96BB-12736B2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TtulodoLivro">
    <w:name w:val="Book Title"/>
    <w:qFormat/>
    <w:rPr>
      <w:b/>
      <w:bCs/>
      <w:smallCaps/>
      <w:spacing w:val="5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Fontepargpadro1">
    <w:name w:val="Fonte parág. padrão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fontstyle01">
    <w:name w:val="fontstyle01"/>
    <w:basedOn w:val="Fontepargpadro"/>
    <w:qFormat/>
    <w:rsid w:val="004A43E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ifsertao-pe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dc:description/>
  <cp:lastModifiedBy>franklinbrandao brandao</cp:lastModifiedBy>
  <cp:revision>4</cp:revision>
  <dcterms:created xsi:type="dcterms:W3CDTF">2021-07-09T14:23:00Z</dcterms:created>
  <dcterms:modified xsi:type="dcterms:W3CDTF">2021-07-09T14:31:00Z</dcterms:modified>
  <dc:language>pt-BR</dc:language>
</cp:coreProperties>
</file>