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120"/>
        <w:ind w:right="-15" w:hanging="0"/>
        <w:jc w:val="center"/>
        <w:rPr>
          <w:rFonts w:cs="Times New Roman"/>
          <w:b/>
          <w:b/>
          <w:szCs w:val="20"/>
        </w:rPr>
      </w:pPr>
      <w:r>
        <w:rPr>
          <w:rFonts w:cs="Times New Roman"/>
          <w:b/>
          <w:szCs w:val="20"/>
        </w:rPr>
        <w:t xml:space="preserve">ANEXO </w:t>
      </w:r>
      <w:r>
        <w:rPr>
          <w:rFonts w:eastAsia="Times New Roman" w:cs="Times New Roman"/>
          <w:b/>
          <w:color w:val="auto"/>
          <w:kern w:val="0"/>
          <w:sz w:val="20"/>
          <w:szCs w:val="20"/>
          <w:lang w:val="pt-BR" w:eastAsia="pt-BR" w:bidi="ar-SA"/>
        </w:rPr>
        <w:t>III</w:t>
      </w:r>
    </w:p>
    <w:p>
      <w:pPr>
        <w:pStyle w:val="Normal"/>
        <w:ind w:right="-17" w:hanging="0"/>
        <w:jc w:val="center"/>
        <w:rPr>
          <w:rFonts w:cs="Times New Roman"/>
          <w:b/>
          <w:b/>
          <w:szCs w:val="20"/>
        </w:rPr>
      </w:pPr>
      <w:r>
        <w:rPr>
          <w:rFonts w:cs="Times New Roman"/>
          <w:b/>
          <w:szCs w:val="20"/>
        </w:rPr>
        <w:t xml:space="preserve">TERMO DE CONTRATO </w:t>
      </w:r>
    </w:p>
    <w:p>
      <w:pPr>
        <w:pStyle w:val="Normal"/>
        <w:ind w:right="-17" w:hanging="0"/>
        <w:jc w:val="center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szCs w:val="20"/>
        </w:rPr>
        <w:t xml:space="preserve">PRESTAÇÃO DE </w:t>
      </w:r>
      <w:r>
        <w:rPr>
          <w:rFonts w:cs="Times New Roman"/>
          <w:bCs/>
          <w:iCs/>
          <w:color w:val="000000"/>
          <w:szCs w:val="20"/>
        </w:rPr>
        <w:t xml:space="preserve">SERVIÇO SEM DISPONIBILIZAÇÃO DE MÃO DE OBRA </w:t>
      </w:r>
    </w:p>
    <w:p>
      <w:pPr>
        <w:pStyle w:val="Normal"/>
        <w:spacing w:lineRule="auto" w:line="276" w:before="0" w:after="120"/>
        <w:ind w:right="-15" w:hanging="0"/>
        <w:jc w:val="center"/>
        <w:rPr>
          <w:rFonts w:cs="Times New Roman"/>
          <w:bCs/>
          <w:iCs/>
          <w:szCs w:val="20"/>
        </w:rPr>
      </w:pPr>
      <w:r>
        <w:rPr/>
      </w:r>
    </w:p>
    <w:p>
      <w:pPr>
        <w:pStyle w:val="Normal"/>
        <w:spacing w:lineRule="auto" w:line="360" w:before="0" w:after="120"/>
        <w:ind w:right="-15" w:hanging="0"/>
        <w:jc w:val="center"/>
        <w:rPr>
          <w:rFonts w:cs="Times New Roman"/>
          <w:b/>
          <w:b/>
          <w:szCs w:val="20"/>
        </w:rPr>
      </w:pPr>
      <w:r>
        <w:rPr>
          <w:rFonts w:cs="Times New Roman"/>
          <w:b/>
          <w:szCs w:val="20"/>
        </w:rPr>
      </w:r>
    </w:p>
    <w:p>
      <w:pPr>
        <w:pStyle w:val="Normal"/>
        <w:spacing w:lineRule="auto" w:line="360" w:before="0" w:after="120"/>
        <w:ind w:right="-15" w:hanging="0"/>
        <w:jc w:val="center"/>
        <w:rPr>
          <w:rFonts w:cs="Times New Roman"/>
          <w:b/>
          <w:b/>
          <w:szCs w:val="20"/>
        </w:rPr>
      </w:pPr>
      <w:r>
        <w:rPr>
          <w:rFonts w:cs="Times New Roman"/>
          <w:b/>
          <w:szCs w:val="20"/>
        </w:rPr>
      </w:r>
    </w:p>
    <w:p>
      <w:pPr>
        <w:pStyle w:val="Normal"/>
        <w:spacing w:lineRule="auto" w:line="360" w:before="0" w:after="120"/>
        <w:ind w:left="3969" w:hanging="0"/>
        <w:jc w:val="both"/>
        <w:rPr>
          <w:rFonts w:cs="Times New Roman"/>
          <w:b/>
          <w:b/>
          <w:color w:val="FF0000"/>
          <w:szCs w:val="20"/>
        </w:rPr>
      </w:pPr>
      <w:r>
        <w:rPr>
          <w:rFonts w:cs="Times New Roman"/>
          <w:b/>
          <w:szCs w:val="20"/>
        </w:rPr>
        <w:t>TERMO DE CONTRATO DE PRESTAÇÃO DE SERVIÇOS</w:t>
      </w:r>
      <w:r>
        <w:rPr>
          <w:rFonts w:cs="Times New Roman"/>
          <w:b/>
          <w:szCs w:val="20"/>
        </w:rPr>
        <w:t xml:space="preserve"> </w:t>
      </w:r>
      <w:r>
        <w:rPr>
          <w:rFonts w:cs="Times New Roman"/>
          <w:b/>
          <w:szCs w:val="20"/>
        </w:rPr>
        <w:t xml:space="preserve">Nº </w:t>
      </w:r>
      <w:r>
        <w:rPr>
          <w:rFonts w:cs="Times New Roman"/>
          <w:b/>
          <w:color w:val="FF0000"/>
          <w:szCs w:val="20"/>
        </w:rPr>
        <w:t>......../....</w:t>
      </w:r>
      <w:r>
        <w:rPr>
          <w:rFonts w:cs="Times New Roman"/>
          <w:b/>
          <w:szCs w:val="20"/>
        </w:rPr>
        <w:t xml:space="preserve">, QUE FAZEM ENTRE SI A UNIÃO, POR INTERMÉDIO DO (A) </w:t>
      </w:r>
      <w:r>
        <w:rPr>
          <w:rFonts w:eastAsia="Times New Roman" w:cs="Times New Roman"/>
          <w:b/>
          <w:color w:val="auto"/>
          <w:kern w:val="0"/>
          <w:sz w:val="20"/>
          <w:szCs w:val="20"/>
          <w:lang w:val="pt-BR" w:eastAsia="pt-BR" w:bidi="ar-SA"/>
        </w:rPr>
        <w:t>IFSertãoPE/Campus……….</w:t>
      </w:r>
      <w:r>
        <w:rPr>
          <w:rFonts w:eastAsia="Times New Roman" w:cs="Times New Roman"/>
          <w:b/>
          <w:color w:val="auto"/>
          <w:kern w:val="0"/>
          <w:sz w:val="20"/>
          <w:szCs w:val="20"/>
          <w:lang w:val="pt-BR" w:eastAsia="pt-BR" w:bidi="ar-SA"/>
        </w:rPr>
        <w:t xml:space="preserve"> E A EMPRESA ............................................................. 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eastAsia="Times New Roman" w:cs="Times New Roman"/>
          <w:b/>
          <w:b/>
          <w:color w:val="auto"/>
          <w:kern w:val="0"/>
          <w:sz w:val="20"/>
          <w:szCs w:val="20"/>
          <w:lang w:val="pt-BR" w:eastAsia="pt-BR" w:bidi="ar-SA"/>
        </w:rPr>
      </w:pPr>
      <w:r>
        <w:rPr>
          <w:rFonts w:eastAsia="Times New Roman" w:cs="Times New Roman"/>
          <w:b/>
          <w:color w:val="auto"/>
          <w:kern w:val="0"/>
          <w:sz w:val="20"/>
          <w:szCs w:val="20"/>
          <w:lang w:val="pt-BR" w:eastAsia="pt-BR" w:bidi="ar-SA"/>
        </w:rPr>
      </w:r>
    </w:p>
    <w:p>
      <w:pPr>
        <w:pStyle w:val="Normal"/>
        <w:spacing w:lineRule="auto" w:line="276" w:before="120" w:after="120"/>
        <w:jc w:val="both"/>
        <w:rPr>
          <w:rFonts w:cs="Times New Roman"/>
          <w:szCs w:val="20"/>
        </w:rPr>
      </w:pPr>
      <w:r>
        <w:rPr>
          <w:rFonts w:cs="Arial"/>
          <w:color w:val="000000"/>
          <w:sz w:val="20"/>
          <w:szCs w:val="20"/>
        </w:rPr>
        <w:t>O INSTITUTO FEDERAL DE EDUCAÇÃO, CIÊNCIA E TECNOLOGIA DO SERTÃO PERNAMBUCANO com sede na Rua Aristarco Lopes, 240, Centro, na cidade de Petrolina-PE, inscrito(a) no CNPJ/MF sob o nº 10.830.301/0001-04, neste ato representado(a) pela Magnífica Reitora Maria Leopoldina Veras Camelo, nomeado(a) pelo Decreto Presidencial de</w:t>
      </w:r>
      <w:r>
        <w:rPr>
          <w:rFonts w:cs="Arial"/>
          <w:b w:val="false"/>
          <w:bCs w:val="false"/>
          <w:color w:val="000000"/>
          <w:sz w:val="20"/>
          <w:szCs w:val="20"/>
        </w:rPr>
        <w:t xml:space="preserve">  </w:t>
      </w:r>
      <w:r>
        <w:rPr>
          <w:rFonts w:cs="Arial"/>
          <w:b w:val="false"/>
          <w:bCs w:val="false"/>
          <w:i w:val="false"/>
          <w:color w:val="000000"/>
          <w:sz w:val="20"/>
          <w:szCs w:val="20"/>
        </w:rPr>
        <w:t>13 de abril de  2020</w:t>
      </w:r>
      <w:r>
        <w:rPr>
          <w:rFonts w:cs="Arial"/>
          <w:b w:val="false"/>
          <w:bCs w:val="false"/>
          <w:color w:val="000000"/>
          <w:sz w:val="20"/>
          <w:szCs w:val="20"/>
        </w:rPr>
        <w:t>, publicada no DOU de 13 de abril de 20</w:t>
      </w:r>
      <w:r>
        <w:rPr>
          <w:rFonts w:eastAsia="Times New Roman" w:cs="Arial"/>
          <w:b w:val="false"/>
          <w:bCs w:val="false"/>
          <w:color w:val="000000"/>
          <w:kern w:val="0"/>
          <w:sz w:val="20"/>
          <w:szCs w:val="20"/>
          <w:lang w:val="pt-BR" w:eastAsia="pt-BR" w:bidi="ar-SA"/>
        </w:rPr>
        <w:t>20</w:t>
      </w:r>
      <w:r>
        <w:rPr>
          <w:rFonts w:cs="Arial"/>
          <w:b w:val="false"/>
          <w:bCs w:val="false"/>
          <w:color w:val="000000"/>
          <w:sz w:val="20"/>
          <w:szCs w:val="20"/>
        </w:rPr>
        <w:t>, inscrito(a) no CPF sob o nº 524.252.073-68 portador(a) da Carteira de Identidade nº 10.258.413 SSP/CE,</w:t>
      </w:r>
      <w:r>
        <w:rPr>
          <w:rFonts w:cs="Times New Roman"/>
          <w:szCs w:val="20"/>
        </w:rPr>
        <w:t xml:space="preserve"> sediado(a) na </w:t>
      </w:r>
      <w:r>
        <w:rPr>
          <w:rFonts w:cs="Times New Roman"/>
          <w:color w:val="FF0000"/>
          <w:szCs w:val="20"/>
        </w:rPr>
        <w:t>...................................</w:t>
      </w:r>
      <w:r>
        <w:rPr>
          <w:rFonts w:cs="Times New Roman"/>
          <w:szCs w:val="20"/>
        </w:rPr>
        <w:t xml:space="preserve">, em </w:t>
      </w:r>
      <w:r>
        <w:rPr>
          <w:rFonts w:cs="Times New Roman"/>
          <w:color w:val="FF0000"/>
          <w:szCs w:val="20"/>
        </w:rPr>
        <w:t>.............................</w:t>
      </w:r>
      <w:r>
        <w:rPr>
          <w:rFonts w:cs="Times New Roman"/>
          <w:szCs w:val="20"/>
        </w:rPr>
        <w:t xml:space="preserve"> doravante designada CONTRATADA, neste ato representada pelo(a) Sr.(a) </w:t>
      </w:r>
      <w:r>
        <w:rPr>
          <w:rFonts w:cs="Times New Roman"/>
          <w:color w:val="FF0000"/>
          <w:szCs w:val="20"/>
        </w:rPr>
        <w:t>.....................</w:t>
      </w:r>
      <w:r>
        <w:rPr>
          <w:rFonts w:cs="Times New Roman"/>
          <w:szCs w:val="20"/>
        </w:rPr>
        <w:t xml:space="preserve">, portador(a) da Carteira de Identidade nº </w:t>
      </w:r>
      <w:r>
        <w:rPr>
          <w:rFonts w:cs="Times New Roman"/>
          <w:color w:val="FF0000"/>
          <w:szCs w:val="20"/>
        </w:rPr>
        <w:t>.................</w:t>
      </w:r>
      <w:r>
        <w:rPr>
          <w:rFonts w:cs="Times New Roman"/>
          <w:szCs w:val="20"/>
        </w:rPr>
        <w:t xml:space="preserve">, expedida pela (o) </w:t>
      </w:r>
      <w:r>
        <w:rPr>
          <w:rFonts w:cs="Times New Roman"/>
          <w:color w:val="FF0000"/>
          <w:szCs w:val="20"/>
        </w:rPr>
        <w:t>..................</w:t>
      </w:r>
      <w:r>
        <w:rPr>
          <w:rFonts w:cs="Times New Roman"/>
          <w:szCs w:val="20"/>
        </w:rPr>
        <w:t xml:space="preserve">, e CPF nº </w:t>
      </w:r>
      <w:r>
        <w:rPr>
          <w:rFonts w:cs="Times New Roman"/>
          <w:color w:val="FF0000"/>
          <w:szCs w:val="20"/>
        </w:rPr>
        <w:t>.........................</w:t>
      </w:r>
      <w:r>
        <w:rPr>
          <w:rFonts w:cs="Times New Roman"/>
          <w:szCs w:val="20"/>
        </w:rPr>
        <w:t xml:space="preserve">, tendo em vista o que consta no Processo nº </w:t>
      </w:r>
      <w:r>
        <w:rPr>
          <w:rFonts w:cs="Times New Roman"/>
          <w:color w:val="FF0000"/>
          <w:szCs w:val="20"/>
        </w:rPr>
        <w:t xml:space="preserve">.............................. </w:t>
      </w:r>
      <w:r>
        <w:rPr>
          <w:rFonts w:cs="Times New Roman"/>
          <w:szCs w:val="20"/>
        </w:rPr>
        <w:t xml:space="preserve">e em observância às disposições da Lei nº 8.666, de 21 de junho de 1993, da Lei nº 10.520, de 17 de julho </w:t>
      </w:r>
      <w:r>
        <w:rPr>
          <w:rFonts w:cs="Times New Roman"/>
          <w:color w:val="auto"/>
          <w:szCs w:val="20"/>
        </w:rPr>
        <w:t xml:space="preserve">de 2002, </w:t>
      </w:r>
      <w:r>
        <w:rPr>
          <w:color w:val="auto"/>
        </w:rPr>
        <w:t xml:space="preserve">do Decreto nº </w:t>
      </w:r>
      <w:r>
        <w:rPr>
          <w:rFonts w:cs="Arial"/>
          <w:i/>
          <w:color w:val="auto"/>
          <w:szCs w:val="20"/>
        </w:rPr>
        <w:t xml:space="preserve">7.892, de 23 de janeiro de 2013, </w:t>
      </w:r>
      <w:r>
        <w:rPr>
          <w:rFonts w:cs="Times New Roman"/>
          <w:color w:val="auto"/>
          <w:szCs w:val="20"/>
        </w:rPr>
        <w:t xml:space="preserve">do Decreto nº 9.507, de 21 de setembro de 2018 e da Instrução Normativa SEGES/MP nº 5, de 26 de maio de 2017 e suas alterações, resolvem celebrar o presente Termo de Contrato, decorrente do Pregão </w:t>
      </w:r>
      <w:r>
        <w:rPr>
          <w:rFonts w:cs="Times New Roman"/>
          <w:i/>
          <w:color w:val="auto"/>
          <w:szCs w:val="20"/>
        </w:rPr>
        <w:t>por Sistema de Registro de Preços</w:t>
      </w:r>
      <w:r>
        <w:rPr>
          <w:rFonts w:cs="Times New Roman"/>
          <w:color w:val="auto"/>
          <w:szCs w:val="20"/>
        </w:rPr>
        <w:t xml:space="preserve"> </w:t>
      </w:r>
      <w:r>
        <w:rPr>
          <w:rFonts w:cs="Times New Roman"/>
          <w:color w:val="auto"/>
          <w:szCs w:val="20"/>
        </w:rPr>
        <w:t>nº</w:t>
      </w:r>
      <w:r>
        <w:rPr>
          <w:rFonts w:cs="Times New Roman"/>
          <w:szCs w:val="20"/>
        </w:rPr>
        <w:t xml:space="preserve"> </w:t>
      </w:r>
      <w:r>
        <w:rPr>
          <w:rFonts w:cs="Times New Roman"/>
          <w:color w:val="FF0000"/>
          <w:szCs w:val="20"/>
        </w:rPr>
        <w:t>..........</w:t>
      </w:r>
      <w:r>
        <w:rPr>
          <w:rFonts w:cs="Times New Roman"/>
          <w:szCs w:val="20"/>
        </w:rPr>
        <w:t>/20</w:t>
      </w:r>
      <w:r>
        <w:rPr>
          <w:rFonts w:cs="Times New Roman"/>
          <w:color w:val="FF0000"/>
          <w:szCs w:val="20"/>
        </w:rPr>
        <w:t>....</w:t>
      </w:r>
      <w:r>
        <w:rPr>
          <w:rFonts w:cs="Times New Roman"/>
          <w:szCs w:val="20"/>
        </w:rPr>
        <w:t>, mediante as cláusulas e condições a seguir enunciadas.</w:t>
      </w:r>
    </w:p>
    <w:p>
      <w:pPr>
        <w:pStyle w:val="Nivel1"/>
        <w:numPr>
          <w:ilvl w:val="0"/>
          <w:numId w:val="1"/>
        </w:numPr>
        <w:rPr/>
      </w:pPr>
      <w:r>
        <w:rPr/>
        <w:t>CLÁUSULA PRIMEIRA – OBJETO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O objeto do presente instrumento é a contratação de serviços de </w:t>
      </w:r>
      <w:r>
        <w:rPr>
          <w:rStyle w:val="Fontepargpadro3"/>
          <w:rFonts w:cs="Arial"/>
          <w:b/>
          <w:bCs/>
          <w:color w:val="000000"/>
          <w:sz w:val="20"/>
          <w:szCs w:val="20"/>
          <w:lang w:eastAsia="ar-SA"/>
        </w:rPr>
        <w:t>C</w:t>
      </w:r>
      <w:r>
        <w:rPr>
          <w:rStyle w:val="Fontepargpadro3"/>
          <w:rFonts w:eastAsia="Times New Roman" w:cs="Arial"/>
          <w:b/>
          <w:bCs/>
          <w:i w:val="false"/>
          <w:iCs w:val="false"/>
          <w:color w:val="000000"/>
          <w:sz w:val="20"/>
          <w:szCs w:val="20"/>
          <w:highlight w:val="white"/>
          <w:lang w:val="pt-BR" w:eastAsia="pt-BR" w:bidi="ar-SA"/>
        </w:rPr>
        <w:t>ontratação de serviços de empresa para prestação de serviço de agenciamento de viagens através de pesquisa, reserva, emissão e entrega de bilhetes de passagens aéreas nacional e internacional, bem como, contratação de seguros para viagens internacionais</w:t>
      </w:r>
      <w:r>
        <w:rPr>
          <w:rStyle w:val="Fontepargpadro3"/>
          <w:rFonts w:eastAsia="Times New Roman" w:cs="Arial"/>
          <w:b w:val="false"/>
          <w:bCs w:val="false"/>
          <w:i w:val="false"/>
          <w:iCs w:val="false"/>
          <w:color w:val="000000"/>
          <w:sz w:val="20"/>
          <w:szCs w:val="20"/>
          <w:highlight w:val="white"/>
          <w:lang w:val="pt-BR" w:eastAsia="pt-BR" w:bidi="ar-SA"/>
        </w:rPr>
        <w:t xml:space="preserve"> para atender a Reitoria e os campi do IFSertãoPE</w:t>
      </w:r>
      <w:r>
        <w:rPr>
          <w:rStyle w:val="Fontepargpadro3"/>
          <w:rFonts w:eastAsia="Times New Roman" w:cs="Arial"/>
          <w:b w:val="false"/>
          <w:bCs w:val="false"/>
          <w:i w:val="false"/>
          <w:iCs w:val="false"/>
          <w:color w:val="000000"/>
          <w:sz w:val="20"/>
          <w:szCs w:val="20"/>
          <w:highlight w:val="white"/>
          <w:lang w:val="pt-BR" w:eastAsia="pt-BR" w:bidi="ar-SA"/>
        </w:rPr>
        <w:t>,</w:t>
      </w:r>
      <w:r>
        <w:rPr>
          <w:rFonts w:cs="Times New Roman"/>
          <w:color w:val="000000"/>
          <w:szCs w:val="20"/>
        </w:rPr>
        <w:t xml:space="preserve"> que serão prestados nas condições estabelecidas no Termo de Referência, anexo do Edital.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 </w:t>
      </w:r>
      <w:r>
        <w:rPr>
          <w:rFonts w:cs="Times New Roman"/>
          <w:color w:val="000000"/>
          <w:szCs w:val="20"/>
        </w:rPr>
        <w:t>Este Termo de Contrato vincula-se ao Edital do Pregão, identificado no preâmbulo e à proposta vencedora, independentemente de transcrição.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Objeto da contratação:</w:t>
      </w:r>
    </w:p>
    <w:tbl>
      <w:tblPr>
        <w:tblW w:w="8832" w:type="dxa"/>
        <w:jc w:val="left"/>
        <w:tblInd w:w="2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0"/>
        <w:gridCol w:w="1620"/>
        <w:gridCol w:w="1980"/>
        <w:gridCol w:w="1440"/>
        <w:gridCol w:w="2292"/>
      </w:tblGrid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daTabela"/>
              <w:spacing w:before="0" w:after="0"/>
              <w:rPr>
                <w:color w:val="000000"/>
              </w:rPr>
            </w:pPr>
            <w:r>
              <w:rPr>
                <w:rFonts w:ascii="Ecofont_Spranq_eco_Sans" w:hAnsi="Ecofont_Spranq_eco_Sans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</w:rPr>
              <w:t>ITEM (SERVIÇO)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daTabela"/>
              <w:spacing w:before="0" w:after="0"/>
              <w:rPr>
                <w:color w:val="000000"/>
              </w:rPr>
            </w:pPr>
            <w:r>
              <w:rPr>
                <w:rFonts w:ascii="Ecofont_Spranq_eco_Sans" w:hAnsi="Ecofont_Spranq_eco_Sans"/>
                <w:b w:val="false"/>
                <w:bCs w:val="false"/>
                <w:i w:val="false"/>
                <w:iCs w:val="false"/>
                <w:color w:val="000000"/>
                <w:sz w:val="18"/>
                <w:szCs w:val="18"/>
              </w:rPr>
              <w:t>LOCAL DE EXECUÇÃO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QUANTIDADE</w:t>
            </w:r>
          </w:p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HORÁRIO/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PERÍODO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VALORES</w:t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</w:tr>
    </w:tbl>
    <w:p>
      <w:pPr>
        <w:pStyle w:val="Nivel1"/>
        <w:numPr>
          <w:ilvl w:val="0"/>
          <w:numId w:val="1"/>
        </w:numPr>
        <w:rPr>
          <w:bCs/>
          <w:iCs/>
        </w:rPr>
      </w:pPr>
      <w:r>
        <w:rPr/>
        <w:t>CLÁUSULA SEGUNDA – VIGÊNCIA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i/>
          <w:i/>
          <w:color w:val="FF0000"/>
          <w:szCs w:val="20"/>
        </w:rPr>
      </w:pPr>
      <w:r>
        <w:rPr>
          <w:rFonts w:cs="Arial"/>
          <w:bCs/>
          <w:iCs/>
          <w:szCs w:val="20"/>
        </w:rPr>
        <w:t xml:space="preserve">O prazo de vigência deste Termo de Contrato é aquele fixado no Edital, com início na data </w:t>
      </w:r>
      <w:r>
        <w:rPr>
          <w:rFonts w:cs="Arial"/>
          <w:bCs/>
          <w:iCs/>
          <w:color w:val="000000"/>
          <w:szCs w:val="20"/>
        </w:rPr>
        <w:t xml:space="preserve">de </w:t>
      </w:r>
      <w:r>
        <w:rPr>
          <w:rFonts w:cs="Arial"/>
          <w:bCs/>
          <w:iCs/>
          <w:color w:val="000000"/>
          <w:szCs w:val="20"/>
        </w:rPr>
        <w:t>.........../......../........</w:t>
      </w:r>
      <w:r>
        <w:rPr>
          <w:rFonts w:cs="Arial"/>
          <w:bCs/>
          <w:iCs/>
          <w:color w:val="000000"/>
          <w:szCs w:val="20"/>
        </w:rPr>
        <w:t xml:space="preserve"> e encerramento em </w:t>
      </w:r>
      <w:r>
        <w:rPr>
          <w:rFonts w:cs="Arial"/>
          <w:bCs/>
          <w:iCs/>
          <w:color w:val="000000"/>
          <w:szCs w:val="20"/>
        </w:rPr>
        <w:t>.........../........./..........</w:t>
      </w:r>
      <w:r>
        <w:rPr>
          <w:rFonts w:cs="Arial"/>
          <w:bCs/>
          <w:iCs/>
          <w:color w:val="000000"/>
          <w:szCs w:val="20"/>
        </w:rPr>
        <w:t xml:space="preserve">, </w:t>
      </w:r>
      <w:r>
        <w:rPr>
          <w:rFonts w:cs="Arial"/>
          <w:i/>
          <w:color w:val="000000"/>
          <w:szCs w:val="20"/>
        </w:rPr>
        <w:t>podendo ser prorrogado por interesse das partes até o  limite de 60 (sessenta) meses, desde que haja autorização formal da autoridade competente e observados os seguintes requisitos: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000000"/>
        </w:rPr>
      </w:pPr>
      <w:r>
        <w:rPr>
          <w:rFonts w:cs="Arial"/>
          <w:bCs/>
          <w:i/>
          <w:iCs/>
          <w:color w:val="000000"/>
          <w:szCs w:val="20"/>
        </w:rPr>
        <w:t>Os serviços tenham sido prestados regularmente;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000000"/>
        </w:rPr>
      </w:pPr>
      <w:r>
        <w:rPr>
          <w:rFonts w:cs="Arial"/>
          <w:bCs/>
          <w:i/>
          <w:iCs/>
          <w:color w:val="000000"/>
          <w:szCs w:val="20"/>
        </w:rPr>
        <w:t>Esteja formalmente demonstrado que a forma de prestação dos serviços tem natureza continuada;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000000"/>
        </w:rPr>
      </w:pPr>
      <w:r>
        <w:rPr>
          <w:rFonts w:cs="Arial"/>
          <w:bCs/>
          <w:i/>
          <w:iCs/>
          <w:color w:val="000000"/>
          <w:szCs w:val="20"/>
        </w:rPr>
        <w:t>Seja juntado relatório que discorra sobre a execução do contrato, com informações de que os serviços tenham sido prestados regularmente;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000000"/>
        </w:rPr>
      </w:pPr>
      <w:r>
        <w:rPr>
          <w:rFonts w:cs="Arial"/>
          <w:bCs/>
          <w:i/>
          <w:iCs/>
          <w:color w:val="000000"/>
          <w:szCs w:val="20"/>
        </w:rPr>
        <w:t>Seja juntada justificativa e motivo, por escrito, de que a Administração mantém interesse na realização do serviço;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000000"/>
        </w:rPr>
      </w:pPr>
      <w:r>
        <w:rPr>
          <w:rFonts w:cs="Arial"/>
          <w:bCs/>
          <w:i/>
          <w:iCs/>
          <w:color w:val="000000"/>
          <w:szCs w:val="20"/>
        </w:rPr>
        <w:t>Seja comprovado que o valor do contrato permanece economicamente vantajoso para a Administração;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000000"/>
        </w:rPr>
      </w:pPr>
      <w:r>
        <w:rPr>
          <w:rFonts w:cs="Arial"/>
          <w:bCs/>
          <w:i/>
          <w:iCs/>
          <w:color w:val="000000"/>
          <w:szCs w:val="20"/>
        </w:rPr>
        <w:t xml:space="preserve">Haja manifestação expressa da contratada informando o interesse na prorrogação;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/>
      </w:pPr>
      <w:r>
        <w:rPr>
          <w:rFonts w:cs="Arial"/>
          <w:bCs/>
          <w:i/>
          <w:iCs/>
          <w:color w:val="000000"/>
          <w:szCs w:val="20"/>
        </w:rPr>
        <w:t>Seja comprovado que o contratado mantém as condições iniciais de habilitação.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ivel1"/>
        <w:numPr>
          <w:ilvl w:val="0"/>
          <w:numId w:val="1"/>
        </w:numPr>
        <w:rPr>
          <w:bCs/>
        </w:rPr>
      </w:pPr>
      <w:r>
        <w:rPr/>
        <w:t>CLÁUSULA TERCEIRA – PREÇO</w:t>
      </w:r>
    </w:p>
    <w:p>
      <w:pPr>
        <w:pStyle w:val="Normal"/>
        <w:spacing w:lineRule="auto" w:line="276" w:before="120" w:after="120"/>
        <w:ind w:left="425" w:hanging="0"/>
        <w:jc w:val="both"/>
        <w:rPr>
          <w:color w:val="000000"/>
        </w:rPr>
      </w:pPr>
      <w:r>
        <w:rPr>
          <w:rFonts w:cs="Times New Roman"/>
          <w:color w:val="000000"/>
          <w:szCs w:val="20"/>
        </w:rPr>
        <w:t>3.1 O valor total da contratação é de R$.......... (.....)</w:t>
      </w:r>
    </w:p>
    <w:p>
      <w:pPr>
        <w:pStyle w:val="Normal"/>
        <w:numPr>
          <w:ilvl w:val="0"/>
          <w:numId w:val="0"/>
        </w:numPr>
        <w:spacing w:lineRule="auto" w:line="276" w:before="120" w:after="120"/>
        <w:ind w:left="992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3.1.1 </w:t>
      </w:r>
      <w:r>
        <w:rPr>
          <w:rFonts w:cs="Times New Roman"/>
          <w:szCs w:val="20"/>
        </w:rPr>
        <w:t xml:space="preserve"> 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Normal"/>
        <w:numPr>
          <w:ilvl w:val="0"/>
          <w:numId w:val="0"/>
        </w:numPr>
        <w:spacing w:lineRule="auto" w:line="276" w:before="120" w:after="120"/>
        <w:ind w:left="992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3.2 </w:t>
      </w:r>
      <w:r>
        <w:rPr>
          <w:rFonts w:cs="Times New Roman"/>
          <w:szCs w:val="20"/>
        </w:rPr>
        <w:t>O valor acima é meramente estimativo, de forma que os pagamentos devidos à CONTRATADA dependerão dos quantitativos de serviços efetivamente prestados.</w:t>
      </w:r>
    </w:p>
    <w:p>
      <w:pPr>
        <w:pStyle w:val="Nivel1"/>
        <w:numPr>
          <w:ilvl w:val="0"/>
          <w:numId w:val="1"/>
        </w:numPr>
        <w:rPr/>
      </w:pPr>
      <w:r>
        <w:rPr/>
        <w:t>CLÁUSULA QUARTA – DOTAÇÃO ORÇAMENTÁRIA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As despesas decorrentes desta contratação estão programadas em dotação orçamentária própria, prevista no orçamento da União, para o exercício de 20...., na classificação abaixo: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>Gestão/Unidade: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Fonte: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Programa de Trabalho: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>Elemento de Despesa: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>PI: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Arial"/>
          <w:szCs w:val="20"/>
        </w:rPr>
        <w:t>No(s) exercício(s) seguinte(s), as despesas correspondentes correrão à conta dos recursos próprios para atender às despesas da mesma natureza, cuja alocação será feita no início de cada exercício financeiro.</w:t>
      </w:r>
      <w:r>
        <w:rPr>
          <w:rFonts w:cs="Times New Roman"/>
          <w:b/>
          <w:szCs w:val="20"/>
        </w:rPr>
        <w:t xml:space="preserve"> </w:t>
      </w:r>
    </w:p>
    <w:p>
      <w:pPr>
        <w:pStyle w:val="Nivel1"/>
        <w:numPr>
          <w:ilvl w:val="0"/>
          <w:numId w:val="1"/>
        </w:numPr>
        <w:rPr/>
      </w:pPr>
      <w:r>
        <w:rPr/>
        <w:t>CLÁUSULA QUINTA – PAGAMENTO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prazo para pagamento à CONTRATADA e demais condições a ele referentes encontram-se definidos no Termo de Referência e no Anexo XI da IN SEGES/MP n. 5/2017. </w:t>
      </w:r>
    </w:p>
    <w:p>
      <w:pPr>
        <w:pStyle w:val="Nivel1"/>
        <w:numPr>
          <w:ilvl w:val="0"/>
          <w:numId w:val="1"/>
        </w:numPr>
        <w:rPr/>
      </w:pPr>
      <w:r>
        <w:rPr/>
        <w:t>CLÁUSULA SEXTA – REAJUSTE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eastAsia="ＭＳ ゴシック" w:cs="Arial" w:eastAsiaTheme="majorEastAsia"/>
          <w:bCs/>
          <w:szCs w:val="20"/>
        </w:rPr>
      </w:pPr>
      <w:r>
        <w:rPr>
          <w:rFonts w:cs="Arial"/>
          <w:szCs w:val="20"/>
        </w:rPr>
        <w:t>As</w:t>
      </w:r>
      <w:r>
        <w:rPr>
          <w:rFonts w:eastAsia="ＭＳ ゴシック" w:cs="Arial" w:eastAsiaTheme="majorEastAsia"/>
          <w:bCs/>
          <w:szCs w:val="20"/>
        </w:rPr>
        <w:t xml:space="preserve"> regras acerca do reajuste do valor contratual são as estabelecidas no Termo de Referência, anexo a este Contrato.</w:t>
      </w:r>
    </w:p>
    <w:p>
      <w:pPr>
        <w:pStyle w:val="Nivel1"/>
        <w:numPr>
          <w:ilvl w:val="0"/>
          <w:numId w:val="1"/>
        </w:numPr>
        <w:rPr>
          <w:color w:val="000000"/>
        </w:rPr>
      </w:pPr>
      <w:r>
        <w:rPr>
          <w:i/>
          <w:color w:val="000000"/>
        </w:rPr>
        <w:t>CLÁUSULA SÉTIMA – GARANTIA DE EXECUÇÃO</w:t>
      </w:r>
    </w:p>
    <w:p>
      <w:pPr>
        <w:pStyle w:val="Normal"/>
        <w:spacing w:beforeAutospacing="1" w:afterAutospacing="1"/>
        <w:rPr>
          <w:color w:val="000000"/>
        </w:rPr>
      </w:pPr>
      <w:r>
        <w:rPr>
          <w:rFonts w:cs="Arial"/>
          <w:color w:val="000000"/>
          <w:szCs w:val="20"/>
        </w:rPr>
        <w:t>7.1. Não haverá exigência de garantia de execução para a presente contratação.</w:t>
      </w:r>
    </w:p>
    <w:p>
      <w:pPr>
        <w:pStyle w:val="Nivel1"/>
        <w:numPr>
          <w:ilvl w:val="0"/>
          <w:numId w:val="1"/>
        </w:numPr>
        <w:rPr/>
      </w:pPr>
      <w:r>
        <w:rPr/>
        <w:t>CLÁUSULA OITAVA – REGIME DE EXECUÇÃO DOS SERVIÇOS E FISCALIZAÇÃO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Arial"/>
          <w:szCs w:val="20"/>
        </w:rPr>
        <w:t>O regime de execução dos serviços a serem executados pela CONTRATADA, os materiais que serão empregados e a fiscalização pela CONTRATANTE são aqueles previstos no Termo de Referência, anexo do Edital.</w:t>
      </w:r>
    </w:p>
    <w:p>
      <w:pPr>
        <w:pStyle w:val="Nivel1"/>
        <w:numPr>
          <w:ilvl w:val="0"/>
          <w:numId w:val="1"/>
        </w:numPr>
        <w:rPr/>
      </w:pPr>
      <w:r>
        <w:rPr/>
        <w:t>CLÁUSULA NONA – OBRIGAÇÕES DA CONTRATANTE E DA CONTRATADA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As obrigações da CONTRATANTE e da CONTRATADA são aquelas previstas no Termo de Referência, anexo do Edital.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– SANÇÕES ADMINISTRATIVAS.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As sanções relacionadas à execução do contrato são aquelas previstas no Termo de Referência, anexo do Edital.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PRIMEIRA – RESCISÃO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/>
        <w:t>O presente Termo de Contrato poderá ser rescindido</w:t>
      </w:r>
      <w:r>
        <w:rPr>
          <w:rFonts w:cs="Arial"/>
          <w:szCs w:val="20"/>
        </w:rPr>
        <w:t>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/>
      </w:pPr>
      <w:r>
        <w:rPr>
          <w:rFonts w:cs="Arial"/>
          <w:szCs w:val="20"/>
        </w:rPr>
        <w:t>por ato unilateral e escrito da Administração,</w:t>
      </w:r>
      <w:r>
        <w:rPr/>
        <w:t xml:space="preserve"> nas </w:t>
      </w:r>
      <w:r>
        <w:rPr>
          <w:rFonts w:cs="Arial"/>
          <w:szCs w:val="20"/>
        </w:rPr>
        <w:t>situações</w:t>
      </w:r>
      <w:r>
        <w:rPr/>
        <w:t xml:space="preserve"> previstas </w:t>
      </w:r>
      <w:r>
        <w:rPr>
          <w:rFonts w:cs="Arial"/>
          <w:szCs w:val="20"/>
        </w:rPr>
        <w:t>nos incisos I a XII e XVII do</w:t>
      </w:r>
      <w:r>
        <w:rPr/>
        <w:t xml:space="preserve"> art. 78 da Lei nº 8.666, de 1993,</w:t>
      </w:r>
      <w:r>
        <w:rPr>
          <w:rFonts w:cs="Arial"/>
          <w:szCs w:val="20"/>
        </w:rPr>
        <w:t xml:space="preserve"> e</w:t>
      </w:r>
      <w:r>
        <w:rPr/>
        <w:t xml:space="preserve"> com as consequências indicadas no art. 80 da mesma Lei, sem prejuízo da aplicação das sanções previstas no Termo de Referência, anexo </w:t>
      </w:r>
      <w:r>
        <w:rPr>
          <w:rFonts w:cs="Arial"/>
          <w:szCs w:val="20"/>
        </w:rPr>
        <w:t>ao</w:t>
      </w:r>
      <w:r>
        <w:rPr/>
        <w:t xml:space="preserve"> Edital</w:t>
      </w:r>
      <w:r>
        <w:rPr>
          <w:rFonts w:cs="Arial"/>
          <w:szCs w:val="20"/>
        </w:rPr>
        <w:t>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amigavelmente, nos termos do art. 79, inciso II, da Lei nº 8.666, de 1993. 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Os casos de rescisão contratual serão formalmente motivados, assegurando-se à CONTRATADA o direito à prévia e ampla defesa.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 CONTRATADA reconhece os direitos da CONTRATANTE em caso de rescisão administrativa prevista no art. 77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 termo de rescisão, sempre que possível, será precedido: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Balanço dos eventos contratuais já cumpridos ou parcialmente cumpridos;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Relação dos pagamentos já efetuados e ainda devidos;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Indenizações e multas.</w:t>
      </w:r>
    </w:p>
    <w:p>
      <w:pPr>
        <w:pStyle w:val="Nivel1"/>
        <w:numPr>
          <w:ilvl w:val="0"/>
          <w:numId w:val="1"/>
        </w:numPr>
        <w:rPr>
          <w:szCs w:val="32"/>
        </w:rPr>
      </w:pPr>
      <w:r>
        <w:rPr/>
        <w:t>CLÁUSULA DÉCIMA S</w:t>
      </w:r>
      <w:r>
        <w:rPr/>
        <w:t>EGUNDA – VEDAÇÕES E PERMISSÕES</w:t>
      </w:r>
    </w:p>
    <w:p>
      <w:pPr>
        <w:pStyle w:val="Nivel01Titulo"/>
        <w:numPr>
          <w:ilvl w:val="1"/>
          <w:numId w:val="1"/>
        </w:numPr>
        <w:rPr/>
      </w:pPr>
      <w:r>
        <w:rPr>
          <w:b w:val="false"/>
          <w:bCs w:val="false"/>
        </w:rPr>
        <w:t>É vedado à CONTRATADA interromper a execução dos serviços sob alegação de inadimplemento por parte da CONTRATANTE, salvo nos casos previstos em lei.</w:t>
      </w:r>
    </w:p>
    <w:p>
      <w:pPr>
        <w:pStyle w:val="Nivel01Titulo"/>
        <w:numPr>
          <w:ilvl w:val="1"/>
          <w:numId w:val="1"/>
        </w:numPr>
        <w:rPr/>
      </w:pPr>
      <w:r>
        <w:rPr>
          <w:b w:val="false"/>
          <w:bCs w:val="false"/>
          <w:shd w:fill="auto" w:val="clear"/>
        </w:rPr>
        <w:t xml:space="preserve">É permitido à CONTRATADA caucionar ou utilizar este Termo de Contrato para qualquer operação financeira, nos termos e de acordo com os procedimentos previstos na Instrução </w:t>
      </w:r>
      <w:r>
        <w:rPr>
          <w:b w:val="false"/>
          <w:bCs w:val="false"/>
        </w:rPr>
        <w:t>Normativa SEGES/ME nº 53, de 8 de Julho de 2020.</w:t>
      </w:r>
      <w:bookmarkStart w:id="0" w:name="_GoBack"/>
      <w:bookmarkEnd w:id="0"/>
    </w:p>
    <w:p>
      <w:pPr>
        <w:pStyle w:val="Nivel01Titulo"/>
        <w:numPr>
          <w:ilvl w:val="2"/>
          <w:numId w:val="1"/>
        </w:numPr>
        <w:rPr/>
      </w:pPr>
      <w:r>
        <w:rPr>
          <w:b w:val="false"/>
          <w:bCs w:val="false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>
      <w:pPr>
        <w:pStyle w:val="Nivel01Titulo"/>
        <w:numPr>
          <w:ilvl w:val="2"/>
          <w:numId w:val="1"/>
        </w:numPr>
        <w:rPr/>
      </w:pPr>
      <w:r>
        <w:rPr>
          <w:b w:val="false"/>
          <w:bCs w:val="false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TERCEIRA – ALTERAÇÕES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Eventuais alterações contratuais reger-se-ão pela disciplina do art. 65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QUARTA – DOS CASOS OMISSOS</w:t>
      </w:r>
    </w:p>
    <w:p>
      <w:pPr>
        <w:pStyle w:val="Nivel1"/>
        <w:numPr>
          <w:ilvl w:val="1"/>
          <w:numId w:val="1"/>
        </w:numPr>
        <w:rPr>
          <w:b w:val="false"/>
          <w:b w:val="false"/>
        </w:rPr>
      </w:pPr>
      <w:r>
        <w:rPr>
          <w:b w:val="false"/>
        </w:rPr>
        <w:t>Os casos omissos serão decididos pela CONTRATANTE, segundo as disposições contidas na Lei nº 8.666, de 1993, na Lei nº 10.520, de 2002 e demais normas federais aplicáveis e, subsidiariamente, normas e princípios gerais dos contratos.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QUINTA – PUBLICAÇÃO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Incumbirá à CONTRATANTE providenciar a publicação deste instrumento, por extrato, no Diário Oficial da União, no prazo previsto na Lei nº 8.666, de 1993.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SEXTA – FORO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 Foro para solucionar os litígios que decorrerem da execução deste Termo de Contrato será o</w:t>
      </w:r>
      <w:r>
        <w:rPr>
          <w:rFonts w:cs="Times New Roman"/>
          <w:szCs w:val="20"/>
        </w:rPr>
        <w:t xml:space="preserve"> </w:t>
      </w:r>
      <w:r>
        <w:rPr>
          <w:rFonts w:eastAsia="Times New Roman" w:cs="Arial"/>
          <w:b w:val="false"/>
          <w:color w:val="000000"/>
          <w:sz w:val="20"/>
          <w:szCs w:val="20"/>
          <w:lang w:eastAsia="pt-BR"/>
        </w:rPr>
        <w:t>Foro da  Seção Judiciária de Pernambuco, Subseção Judiciária de Petrolina, Justiça Federal.</w:t>
      </w:r>
    </w:p>
    <w:p>
      <w:pPr>
        <w:pStyle w:val="Normal"/>
        <w:spacing w:lineRule="auto" w:line="360" w:before="0" w:after="120"/>
        <w:ind w:right="-15" w:firstLine="54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</w:r>
    </w:p>
    <w:p>
      <w:pPr>
        <w:pStyle w:val="Normal"/>
        <w:spacing w:lineRule="auto" w:line="276" w:before="120"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...........................................,  .......... de.......................................... de 20.....</w:t>
      </w:r>
    </w:p>
    <w:p>
      <w:pPr>
        <w:pStyle w:val="Normal"/>
        <w:spacing w:before="0" w:after="12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</w:r>
    </w:p>
    <w:p>
      <w:pPr>
        <w:pStyle w:val="Normal"/>
        <w:spacing w:before="0" w:after="12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</w:r>
    </w:p>
    <w:p>
      <w:pPr>
        <w:pStyle w:val="Normal"/>
        <w:spacing w:before="0" w:after="12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</w:r>
    </w:p>
    <w:p>
      <w:pPr>
        <w:pStyle w:val="Normal"/>
        <w:spacing w:before="0" w:after="120"/>
        <w:jc w:val="center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Representante legal da CONTRATANTE</w:t>
      </w:r>
    </w:p>
    <w:p>
      <w:pPr>
        <w:pStyle w:val="Normal"/>
        <w:spacing w:before="0" w:after="120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cs="Times New Roman"/>
          <w:szCs w:val="20"/>
        </w:rPr>
      </w:pPr>
      <w:r>
        <w:rPr>
          <w:rFonts w:cs="Times New Roman"/>
          <w:bCs/>
          <w:szCs w:val="20"/>
        </w:rPr>
        <w:t>Representante</w:t>
      </w:r>
      <w:r>
        <w:rPr>
          <w:rFonts w:cs="Times New Roman"/>
          <w:szCs w:val="20"/>
        </w:rPr>
        <w:t xml:space="preserve"> legal da CONTRATADA</w:t>
      </w:r>
    </w:p>
    <w:p>
      <w:pPr>
        <w:pStyle w:val="Normal"/>
        <w:spacing w:before="0"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</w:r>
    </w:p>
    <w:p>
      <w:pPr>
        <w:pStyle w:val="Normal"/>
        <w:spacing w:before="0"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</w:r>
    </w:p>
    <w:p>
      <w:pPr>
        <w:pStyle w:val="Normal"/>
        <w:spacing w:before="0"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TESTEMUNHAS: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418" w:top="3457" w:footer="709" w:bottom="141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>
        <w:sz w:val="12"/>
        <w:szCs w:val="12"/>
      </w:rPr>
    </w:pPr>
    <w:r>
      <w:rPr>
        <w:sz w:val="12"/>
        <w:szCs w:val="12"/>
      </w:rPr>
      <w:t>Câmara Nacional de Modelos de Licitações e Contratos da Consultoria-Geral da União</w:t>
    </w:r>
  </w:p>
  <w:p>
    <w:pPr>
      <w:pStyle w:val="Rodap"/>
      <w:rPr>
        <w:sz w:val="12"/>
        <w:szCs w:val="12"/>
      </w:rPr>
    </w:pPr>
    <w:r>
      <w:rPr>
        <w:sz w:val="12"/>
        <w:szCs w:val="12"/>
      </w:rPr>
      <w:t>Termo de Contrato - Modelo para Pregão Eletrônico: Serviços Contínuos sem dedicação de mão de obra exclusiva</w:t>
    </w:r>
  </w:p>
  <w:p>
    <w:pPr>
      <w:pStyle w:val="Rodap"/>
      <w:rPr/>
    </w:pPr>
    <w:r>
      <w:rPr>
        <w:sz w:val="12"/>
        <w:szCs w:val="12"/>
      </w:rPr>
      <w:t>Atualização: Julho/2020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  <w:drawing>
        <wp:inline distT="0" distB="0" distL="0" distR="0">
          <wp:extent cx="722630" cy="6477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br/>
    </w:r>
    <w:r>
      <w:rPr>
        <w:rFonts w:eastAsia="Times New Roman" w:cs="Times New Roman"/>
        <w:b/>
        <w:color w:val="00000A"/>
        <w:sz w:val="16"/>
        <w:szCs w:val="16"/>
      </w:rPr>
      <w:t>MINISTÉRIO DA EDUCAÇÃO</w:t>
    </w:r>
  </w:p>
  <w:p>
    <w:pPr>
      <w:pStyle w:val="LOnormal"/>
      <w:jc w:val="center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/>
        <w:b/>
        <w:color w:val="00000A"/>
        <w:sz w:val="16"/>
        <w:szCs w:val="16"/>
      </w:rPr>
      <w:t>SECRETARIA DA EDUCAÇÃO PROFISSIONAL E TECNOLÓGICA</w:t>
    </w:r>
  </w:p>
  <w:p>
    <w:pPr>
      <w:pStyle w:val="LOnormal"/>
      <w:jc w:val="center"/>
      <w:rPr/>
    </w:pPr>
    <w:r>
      <w:rPr>
        <w:rFonts w:eastAsia="Times New Roman" w:cs="Times New Roman"/>
        <w:b/>
        <w:color w:val="00000A"/>
        <w:sz w:val="16"/>
        <w:szCs w:val="16"/>
      </w:rPr>
      <w:t>INSTITUTO FEDERAL DE EDUCAÇÃO, CIÊNCIA E TECNOLOGIA DO SERTÃO PERNAMBUCANO</w:t>
    </w:r>
  </w:p>
  <w:p>
    <w:pPr>
      <w:pStyle w:val="LOnormal"/>
      <w:jc w:val="center"/>
      <w:rPr/>
    </w:pPr>
    <w:r>
      <w:rPr>
        <w:rFonts w:eastAsia="Times New Roman" w:cs="Times New Roman"/>
        <w:b/>
        <w:color w:val="00000A"/>
        <w:sz w:val="16"/>
        <w:szCs w:val="16"/>
      </w:rPr>
      <w:t>REITORIA/PROAD/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0"/>
      </w:pPr>
      <w:rPr>
        <w:i w:val="false"/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7" w:hanging="0"/>
      </w:pPr>
      <w:rPr>
        <w:i w:val="false"/>
        <w:b w:val="fals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hanging="0"/>
      </w:pPr>
      <w:rPr>
        <w:i w:val="false"/>
        <w:b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hanging="0"/>
      </w:pPr>
      <w:rPr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5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48130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ahoma"/>
      <w:color w:val="auto"/>
      <w:kern w:val="0"/>
      <w:sz w:val="20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48130e"/>
    <w:pPr>
      <w:keepNext w:val="true"/>
      <w:keepLines/>
      <w:spacing w:before="24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clear" w:pos="57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link w:val="Ttulo2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rsid w:val="00bf1a7f"/>
    <w:rPr>
      <w:color w:val="000080"/>
      <w:u w:val="single"/>
    </w:rPr>
  </w:style>
  <w:style w:type="character" w:styleId="GradeColoridanfase1Char" w:customStyle="1">
    <w:name w:val="Grade Colorida - Ênfase 1 Char"/>
    <w:link w:val="GradeColorida-nfase11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GradeColoridanfase1Char"/>
    <w:link w:val="citao2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abealhoChar" w:customStyle="1">
    <w:name w:val="Cabeçalho Char"/>
    <w:basedOn w:val="DefaultParagraphFont"/>
    <w:link w:val="Cabealho"/>
    <w:qFormat/>
    <w:rsid w:val="007b3e18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b3e18"/>
    <w:rPr>
      <w:rFonts w:ascii="Ecofont_Spranq_eco_Sans" w:hAnsi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48130e"/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ivel1Char" w:customStyle="1">
    <w:name w:val="Nivel1 Char"/>
    <w:basedOn w:val="Ttulo1Char"/>
    <w:link w:val="Nivel1"/>
    <w:qFormat/>
    <w:rsid w:val="0048130e"/>
    <w:rPr>
      <w:rFonts w:ascii="Arial" w:hAnsi="Arial" w:eastAsia="ＭＳ ゴシック" w:cs="" w:cstheme="majorBidi" w:eastAsiaTheme="majorEastAsia"/>
      <w:b/>
      <w:color w:val="365F91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049d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2049df"/>
    <w:rPr>
      <w:rFonts w:ascii="Arial" w:hAnsi="Arial" w:cs="Tahoma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2049df"/>
    <w:rPr>
      <w:rFonts w:ascii="Arial" w:hAnsi="Arial" w:cs="Tahoma"/>
      <w:b/>
      <w:bCs/>
    </w:rPr>
  </w:style>
  <w:style w:type="character" w:styleId="Nivel01TituloChar" w:customStyle="1">
    <w:name w:val="Nivel_01_Titulo Char"/>
    <w:basedOn w:val="Ttulo1Char"/>
    <w:link w:val="Nivel01Titulo"/>
    <w:qFormat/>
    <w:rsid w:val="00637578"/>
    <w:rPr>
      <w:rFonts w:ascii="Arial" w:hAnsi="Arial" w:eastAsia="ＭＳ ゴシック" w:cs="" w:cstheme="majorBidi" w:eastAsiaTheme="majorEastAsia"/>
      <w:b/>
      <w:bCs/>
      <w:color w:val="365F91" w:themeColor="accent1" w:themeShade="bf"/>
      <w:sz w:val="32"/>
      <w:szCs w:val="32"/>
    </w:rPr>
  </w:style>
  <w:style w:type="character" w:styleId="Fontepargpadro3">
    <w:name w:val="Fonte parág. padrão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aColoridanfase11" w:customStyle="1">
    <w:name w:val="Lista Colorida - Ênfase 11"/>
    <w:basedOn w:val="Normal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qFormat/>
    <w:rsid w:val="003a73c1"/>
    <w:pPr/>
    <w:rPr>
      <w:rFonts w:ascii="Tahoma" w:hAnsi="Tahoma" w:cs="Times New Roman"/>
      <w:sz w:val="16"/>
      <w:szCs w:val="16"/>
      <w:lang w:val="x-none" w:eastAsia="x-none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cs="Times New Roman"/>
      <w:b/>
      <w:szCs w:val="20"/>
    </w:rPr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ListBullet5">
    <w:name w:val="List Bullet 5"/>
    <w:basedOn w:val="Normal"/>
    <w:qFormat/>
    <w:rsid w:val="001a3a05"/>
    <w:pPr>
      <w:spacing w:before="0" w:after="0"/>
      <w:contextualSpacing/>
    </w:pPr>
    <w:rPr/>
  </w:style>
  <w:style w:type="paragraph" w:styleId="Citao2" w:customStyle="1">
    <w:name w:val="citação 2"/>
    <w:basedOn w:val="GradeColoridanfase11"/>
    <w:link w:val="citao2Char"/>
    <w:qFormat/>
    <w:rsid w:val="000a23da"/>
    <w:pPr>
      <w:shd w:val="clear" w:fill="FFFFCC"/>
    </w:pPr>
    <w:rPr>
      <w:szCs w:val="20"/>
    </w:rPr>
  </w:style>
  <w:style w:type="paragraph" w:styleId="Ad" w:customStyle="1">
    <w:name w:val="ad"/>
    <w:basedOn w:val="Normal"/>
    <w:qFormat/>
    <w:rsid w:val="0040055d"/>
    <w:pPr>
      <w:spacing w:lineRule="auto" w:line="360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styleId="TtulodaTabela" w:customStyle="1">
    <w:name w:val="Título da Tabela"/>
    <w:basedOn w:val="Normal"/>
    <w:qFormat/>
    <w:rsid w:val="000575ae"/>
    <w:pPr>
      <w:widowControl w:val="false"/>
      <w:suppressLineNumbers/>
      <w:suppressAutoHyphens w:val="true"/>
      <w:spacing w:before="0" w:after="120"/>
      <w:jc w:val="center"/>
    </w:pPr>
    <w:rPr>
      <w:rFonts w:ascii="Times New Roman" w:hAnsi="Times New Roman" w:eastAsia="Arial Unicode MS" w:cs="Times New Roman"/>
      <w:b/>
      <w:bCs/>
      <w:i/>
      <w:iCs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7b3e18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b3e18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Nivel1" w:customStyle="1">
    <w:name w:val="Nivel1"/>
    <w:basedOn w:val="Ttulo1"/>
    <w:next w:val="Normal"/>
    <w:link w:val="Nivel1Char"/>
    <w:qFormat/>
    <w:rsid w:val="0048130e"/>
    <w:pPr>
      <w:spacing w:lineRule="auto" w:line="276" w:before="480" w:after="120"/>
      <w:jc w:val="both"/>
    </w:pPr>
    <w:rPr>
      <w:rFonts w:ascii="Arial" w:hAnsi="Arial" w:cs="Times New Roman"/>
      <w:b/>
      <w:color w:val="auto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2049df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2049df"/>
    <w:pPr/>
    <w:rPr>
      <w:b/>
      <w:bCs/>
    </w:rPr>
  </w:style>
  <w:style w:type="paragraph" w:styleId="Nivel01Titulo" w:customStyle="1">
    <w:name w:val="Nivel_01_Titulo"/>
    <w:basedOn w:val="Ttulo1"/>
    <w:next w:val="Normal"/>
    <w:link w:val="Nivel01TituloChar"/>
    <w:qFormat/>
    <w:rsid w:val="002049df"/>
    <w:pPr>
      <w:tabs>
        <w:tab w:val="clear" w:pos="57"/>
        <w:tab w:val="left" w:pos="567" w:leader="none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2" ma:contentTypeDescription="Create a new document." ma:contentTypeScope="" ma:versionID="6dd8678f10aef9e3dea29d8576d02e9d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0bf9b409b15e3dee1411fcad88d9b504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5ACD4C-E132-4D76-B231-6AE183D4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ED5AD-AD49-4EAF-9E5E-6225E4547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49065-CF42-4958-A123-4F31E5FB2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26286-8871-49BB-8331-6F7114FA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41</TotalTime>
  <Application>LibreOffice/6.4.6.2$Windows_X86_64 LibreOffice_project/0ce51a4fd21bff07a5c061082cc82c5ed232f115</Application>
  <Pages>6</Pages>
  <Words>1448</Words>
  <Characters>8441</Characters>
  <CharactersWithSpaces>9783</CharactersWithSpaces>
  <Paragraphs>88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2019-07-23T19:55:00Z</dcterms:created>
  <dc:creator>Adriano</dc:creator>
  <dc:description/>
  <dc:language>pt-BR</dc:language>
  <cp:lastModifiedBy/>
  <cp:lastPrinted>2010-11-03T20:07:00Z</cp:lastPrinted>
  <dcterms:modified xsi:type="dcterms:W3CDTF">2021-12-06T09:42:16Z</dcterms:modified>
  <cp:revision>11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EDUARDO DOTTI</vt:lpwstr>
  </property>
  <property fmtid="{D5CDD505-2E9C-101B-9397-08002B2CF9AE}" pid="4" name="ContentTypeId">
    <vt:lpwstr>0x01010012A2765E7DFD38469B2E626874CD0041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