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7" w:hanging="0"/>
        <w:jc w:val="center"/>
        <w:rPr>
          <w:rFonts w:ascii="Arial" w:hAnsi="Arial" w:eastAsia="Times New Roman" w:cs="Arial"/>
          <w:b/>
          <w:b/>
          <w:color w:val="auto"/>
          <w:kern w:val="0"/>
          <w:sz w:val="20"/>
          <w:szCs w:val="20"/>
          <w:lang w:val="pt-BR" w:eastAsia="pt-BR" w:bidi="ar-SA"/>
        </w:rPr>
      </w:pPr>
      <w:r>
        <w:rPr>
          <w:rFonts w:eastAsia="Times New Roman" w:cs="Arial" w:ascii="Arial" w:hAnsi="Arial"/>
          <w:b/>
          <w:color w:val="auto"/>
          <w:kern w:val="0"/>
          <w:sz w:val="20"/>
          <w:szCs w:val="20"/>
          <w:lang w:val="pt-BR" w:eastAsia="pt-BR" w:bidi="ar-SA"/>
        </w:rPr>
        <w:t>ANEXO III</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TERMO DE CONTRATO</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rFonts w:ascii="Arial" w:hAnsi="Arial" w:eastAsia="Times New Roman" w:cs="Arial"/>
          <w:b/>
          <w:b/>
          <w:color w:val="auto"/>
          <w:kern w:val="0"/>
          <w:sz w:val="20"/>
          <w:szCs w:val="20"/>
          <w:lang w:val="pt-BR" w:eastAsia="pt-BR" w:bidi="ar-SA"/>
        </w:rPr>
      </w:pPr>
      <w:r>
        <w:rPr>
          <w:rFonts w:eastAsia="Times New Roman" w:cs="Arial" w:ascii="Arial" w:hAnsi="Arial"/>
          <w:b/>
          <w:color w:val="auto"/>
          <w:kern w:val="0"/>
          <w:sz w:val="20"/>
          <w:szCs w:val="20"/>
          <w:lang w:val="pt-BR" w:eastAsia="pt-BR" w:bidi="ar-SA"/>
        </w:rPr>
        <w:t xml:space="preserve">TERMO DE CONTRATO DE COMPRA Nº ......../...., QUE FAZEM ENTRE SI O FsertãoPE/Campus xx E A EMPRESA .............................................................  </w:t>
      </w:r>
    </w:p>
    <w:p>
      <w:pPr>
        <w:pStyle w:val="Normal"/>
        <w:spacing w:lineRule="auto" w:line="360" w:before="0" w:after="120"/>
        <w:ind w:right="-15" w:hanging="0"/>
        <w:jc w:val="both"/>
        <w:rPr>
          <w:rFonts w:ascii="Arial" w:hAnsi="Arial" w:eastAsia="Times New Roman" w:cs="Arial"/>
          <w:b/>
          <w:b/>
          <w:color w:val="auto"/>
          <w:kern w:val="0"/>
          <w:sz w:val="20"/>
          <w:szCs w:val="20"/>
          <w:lang w:val="pt-BR" w:eastAsia="pt-BR" w:bidi="ar-SA"/>
        </w:rPr>
      </w:pPr>
      <w:r>
        <w:rPr>
          <w:rFonts w:eastAsia="Times New Roman" w:cs="Arial" w:ascii="Arial" w:hAnsi="Arial"/>
          <w:b/>
          <w:color w:val="auto"/>
          <w:kern w:val="0"/>
          <w:sz w:val="20"/>
          <w:szCs w:val="20"/>
          <w:lang w:val="pt-BR" w:eastAsia="pt-BR" w:bidi="ar-SA"/>
        </w:rPr>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Web"/>
        <w:spacing w:before="280" w:after="280"/>
        <w:jc w:val="both"/>
        <w:rPr>
          <w:rFonts w:ascii="Arial" w:hAnsi="Arial" w:cs="Arial"/>
          <w:sz w:val="20"/>
          <w:szCs w:val="20"/>
        </w:rPr>
      </w:pPr>
      <w:r>
        <w:rPr>
          <w:rFonts w:cs="Arial" w:ascii="Arial" w:hAnsi="Arial"/>
          <w:b/>
          <w:bCs/>
          <w:color w:val="000000"/>
          <w:sz w:val="20"/>
          <w:szCs w:val="20"/>
        </w:rPr>
        <w:t>O INSTITUTO FEDERAL DE EDUCAÇÃO, CIÊNCIA E TECNOLOGIA DO SERTÃO PERNAMBUCANO</w:t>
      </w:r>
      <w:r>
        <w:rPr>
          <w:rFonts w:cs="Arial" w:ascii="Arial" w:hAnsi="Arial"/>
          <w:color w:val="000000"/>
          <w:sz w:val="20"/>
          <w:szCs w:val="20"/>
        </w:rPr>
        <w:t xml:space="preserve"> com sede na Rua Aristarco Lopes, 240, Centro, na cidade de Petrolina-PE, inscrito(a) no </w:t>
      </w:r>
      <w:r>
        <w:rPr>
          <w:rFonts w:cs="Arial" w:ascii="Arial" w:hAnsi="Arial"/>
          <w:b/>
          <w:bCs/>
          <w:color w:val="000000"/>
          <w:sz w:val="20"/>
          <w:szCs w:val="20"/>
        </w:rPr>
        <w:t>CNPJ/MF sob o nº 10.830.301/0001-04</w:t>
      </w:r>
      <w:r>
        <w:rPr>
          <w:rFonts w:cs="Arial" w:ascii="Arial" w:hAnsi="Arial"/>
          <w:color w:val="000000"/>
          <w:sz w:val="20"/>
          <w:szCs w:val="20"/>
        </w:rPr>
        <w:t>, neste ato representado(a) pela Magnífica Reitora Maria Leopoldina Veras Camelo, nomeado(a) pelo Decreto Presidencial de  13 de abril de  2020, publicada no DOU de 13 de abril de 2020, inscrito(a) no CPF sob o nº 524.252.073-68 portador(a) da Carteira de Identidade nº 10.258.413 SSP/CE</w:t>
      </w:r>
      <w:r>
        <w:rPr>
          <w:rFonts w:cs="Arial" w:ascii="Arial" w:hAnsi="Arial"/>
          <w:sz w:val="20"/>
          <w:szCs w:val="20"/>
        </w:rPr>
        <w:t xml:space="preserve">, doravante denominada CONTRATANTE, e o(a) </w:t>
      </w:r>
      <w:r>
        <w:rPr>
          <w:rFonts w:cs="Arial" w:ascii="Arial" w:hAnsi="Arial"/>
          <w:color w:val="FF0000"/>
          <w:sz w:val="20"/>
          <w:szCs w:val="20"/>
        </w:rPr>
        <w:t>..............................</w:t>
      </w:r>
      <w:r>
        <w:rPr>
          <w:rFonts w:cs="Arial" w:ascii="Arial" w:hAnsi="Arial"/>
          <w:sz w:val="20"/>
          <w:szCs w:val="20"/>
        </w:rPr>
        <w:t xml:space="preserve"> inscrito(a) no CNPJ/MF sob o nº </w:t>
      </w:r>
      <w:r>
        <w:rPr>
          <w:rFonts w:cs="Arial" w:ascii="Arial" w:hAnsi="Arial"/>
          <w:color w:val="FF0000"/>
          <w:sz w:val="20"/>
          <w:szCs w:val="20"/>
        </w:rPr>
        <w:t>............................</w:t>
      </w:r>
      <w:r>
        <w:rPr>
          <w:rFonts w:cs="Arial" w:ascii="Arial" w:hAnsi="Arial"/>
          <w:sz w:val="20"/>
          <w:szCs w:val="20"/>
        </w:rPr>
        <w:t xml:space="preserve">, sediado(a) na </w:t>
      </w:r>
      <w:r>
        <w:rPr>
          <w:rFonts w:cs="Arial" w:ascii="Arial" w:hAnsi="Arial"/>
          <w:color w:val="FF0000"/>
          <w:sz w:val="20"/>
          <w:szCs w:val="20"/>
        </w:rPr>
        <w:t>...................................</w:t>
      </w:r>
      <w:r>
        <w:rPr>
          <w:rFonts w:cs="Arial" w:ascii="Arial" w:hAnsi="Arial"/>
          <w:sz w:val="20"/>
          <w:szCs w:val="20"/>
        </w:rPr>
        <w:t xml:space="preserve">, em </w:t>
      </w:r>
      <w:r>
        <w:rPr>
          <w:rFonts w:cs="Arial" w:ascii="Arial" w:hAnsi="Arial"/>
          <w:color w:val="FF0000"/>
          <w:sz w:val="20"/>
          <w:szCs w:val="20"/>
        </w:rPr>
        <w:t>.............................</w:t>
      </w:r>
      <w:r>
        <w:rPr>
          <w:rFonts w:cs="Arial" w:ascii="Arial" w:hAnsi="Arial"/>
          <w:sz w:val="20"/>
          <w:szCs w:val="20"/>
        </w:rPr>
        <w:t xml:space="preserve"> doravante designada CONTRATADA, neste ato representada pelo(a) Sr.(a) </w:t>
      </w:r>
      <w:r>
        <w:rPr>
          <w:rFonts w:cs="Arial" w:ascii="Arial" w:hAnsi="Arial"/>
          <w:color w:val="FF0000"/>
          <w:sz w:val="20"/>
          <w:szCs w:val="20"/>
        </w:rPr>
        <w:t>.....................</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expedida pela (o) </w:t>
      </w:r>
      <w:r>
        <w:rPr>
          <w:rFonts w:cs="Arial" w:ascii="Arial" w:hAnsi="Arial"/>
          <w:color w:val="FF0000"/>
          <w:sz w:val="20"/>
          <w:szCs w:val="20"/>
        </w:rPr>
        <w:t>..................</w:t>
      </w:r>
      <w:r>
        <w:rPr>
          <w:rFonts w:cs="Arial" w:ascii="Arial" w:hAnsi="Arial"/>
          <w:sz w:val="20"/>
          <w:szCs w:val="20"/>
        </w:rPr>
        <w:t xml:space="preserve">, e CPF nº </w:t>
      </w:r>
      <w:r>
        <w:rPr>
          <w:rFonts w:cs="Arial" w:ascii="Arial" w:hAnsi="Arial"/>
          <w:color w:val="FF0000"/>
          <w:sz w:val="20"/>
          <w:szCs w:val="20"/>
        </w:rPr>
        <w:t>.........................</w:t>
      </w:r>
      <w:r>
        <w:rPr>
          <w:rFonts w:cs="Arial" w:ascii="Arial" w:hAnsi="Arial"/>
          <w:sz w:val="20"/>
          <w:szCs w:val="20"/>
        </w:rPr>
        <w:t xml:space="preserve">, tendo em vista o que consta no Processo nº </w:t>
      </w:r>
      <w:r>
        <w:rPr>
          <w:rFonts w:cs="Arial" w:ascii="Arial" w:hAnsi="Arial"/>
          <w:color w:val="FF0000"/>
          <w:sz w:val="20"/>
          <w:szCs w:val="20"/>
        </w:rPr>
        <w:t xml:space="preserve">.............................. </w:t>
      </w:r>
      <w:r>
        <w:rPr>
          <w:rFonts w:cs="Arial" w:ascii="Arial" w:hAnsi="Arial"/>
          <w:sz w:val="20"/>
          <w:szCs w:val="20"/>
        </w:rPr>
        <w:t xml:space="preserve">e em observância às disposições da Lei nº 8.666, de 21 de junho de 1993, da Lei nº 10.520, de 17 de julho de 2002 e na Lei nº 8.078, de 1990 - Código de Defesa do </w:t>
      </w:r>
      <w:r>
        <w:rPr>
          <w:rFonts w:eastAsia="Times New Roman" w:cs="Arial" w:ascii="Arial" w:hAnsi="Arial"/>
          <w:color w:val="auto"/>
          <w:kern w:val="0"/>
          <w:sz w:val="20"/>
          <w:szCs w:val="20"/>
          <w:lang w:val="pt-BR" w:eastAsia="pt-BR" w:bidi="ar-SA"/>
        </w:rPr>
        <w:t xml:space="preserve">Consumidor, </w:t>
      </w:r>
      <w:r>
        <w:rPr>
          <w:rFonts w:eastAsia="Times New Roman" w:cs="Arial" w:ascii="Arial" w:hAnsi="Arial"/>
          <w:i/>
          <w:color w:val="auto"/>
          <w:kern w:val="0"/>
          <w:sz w:val="20"/>
          <w:szCs w:val="20"/>
          <w:lang w:val="pt-BR" w:eastAsia="pt-BR" w:bidi="ar-SA"/>
        </w:rPr>
        <w:t xml:space="preserve">do Decreto nº 7.892, de 23 de janeiro de 2013, </w:t>
      </w:r>
      <w:r>
        <w:rPr>
          <w:rFonts w:eastAsia="Times New Roman" w:cs="Arial" w:ascii="Arial" w:hAnsi="Arial"/>
          <w:color w:val="auto"/>
          <w:kern w:val="0"/>
          <w:sz w:val="20"/>
          <w:szCs w:val="20"/>
          <w:lang w:val="pt-BR" w:eastAsia="pt-BR" w:bidi="ar-SA"/>
        </w:rPr>
        <w:t>resolvem celebrar o presente Termo de Contrato, decorrente do Pregão nº ........../20...., por Sistema de Registro de Preços nº  ....../20...,  mediante as cláusulas e condições a seguir enunciadas.</w:t>
      </w:r>
    </w:p>
    <w:p>
      <w:pPr>
        <w:pStyle w:val="Nivel01"/>
        <w:numPr>
          <w:ilvl w:val="0"/>
          <w:numId w:val="1"/>
        </w:numPr>
        <w:rPr>
          <w:rFonts w:ascii="Arial" w:hAnsi="Arial" w:cs="Arial"/>
        </w:rPr>
      </w:pPr>
      <w:r>
        <w:rPr>
          <w:rFonts w:cs="Arial" w:ascii="Arial" w:hAnsi="Arial"/>
        </w:rPr>
        <w:t>CLÁUSULA PRIMEIRA – OBJETO</w:t>
      </w:r>
    </w:p>
    <w:p>
      <w:pPr>
        <w:pStyle w:val="Nivel01"/>
        <w:numPr>
          <w:ilvl w:val="1"/>
          <w:numId w:val="1"/>
        </w:numPr>
        <w:rPr>
          <w:rFonts w:ascii="Arial" w:hAnsi="Arial" w:cs="Arial"/>
          <w:b w:val="false"/>
          <w:b w:val="false"/>
          <w:color w:val="000000"/>
        </w:rPr>
      </w:pPr>
      <w:r>
        <w:rPr>
          <w:rFonts w:cs="Arial" w:ascii="Arial" w:hAnsi="Arial"/>
          <w:b w:val="false"/>
          <w:color w:val="000000"/>
        </w:rPr>
        <w:t xml:space="preserve">O objeto do presente Termo de Contrato é a </w:t>
      </w:r>
      <w:r>
        <w:rPr>
          <w:rStyle w:val="Fontepargpadro3"/>
          <w:rFonts w:eastAsia="Times New Roman" w:cs="Arial" w:ascii="Arial" w:hAnsi="Arial"/>
          <w:b w:val="false"/>
          <w:bCs w:val="false"/>
          <w:i w:val="false"/>
          <w:iCs w:val="false"/>
          <w:color w:val="000000"/>
          <w:sz w:val="20"/>
          <w:szCs w:val="20"/>
          <w:highlight w:val="white"/>
          <w:lang w:val="pt-BR" w:eastAsia="pt-BR" w:bidi="ar-SA"/>
        </w:rPr>
        <w:t xml:space="preserve">Aquisição de materiais zootécnicos e medicamentos veterinários para os campi do Instituto Federal de Educação, Ciência e Tecnologia do Sertão Pernambucano, </w:t>
      </w:r>
      <w:r>
        <w:rPr>
          <w:rFonts w:cs="Arial" w:ascii="Arial" w:hAnsi="Arial"/>
          <w:b w:val="false"/>
          <w:color w:val="000000"/>
        </w:rPr>
        <w:t xml:space="preserve">conforme especificações e quantitativos estabelecidos no Termo de Referência, anexo do Edital. </w:t>
      </w:r>
    </w:p>
    <w:p>
      <w:pPr>
        <w:pStyle w:val="Nivel01"/>
        <w:numPr>
          <w:ilvl w:val="1"/>
          <w:numId w:val="1"/>
        </w:numPr>
        <w:rPr>
          <w:rFonts w:ascii="Arial" w:hAnsi="Arial" w:cs="Arial"/>
          <w:b w:val="false"/>
          <w:b w:val="false"/>
          <w:color w:val="000000"/>
        </w:rPr>
      </w:pPr>
      <w:r>
        <w:rPr>
          <w:rFonts w:cs="Arial" w:ascii="Arial" w:hAnsi="Arial"/>
          <w:b w:val="false"/>
          <w:color w:val="000000"/>
        </w:rPr>
        <w:t>Este Termo de Contrato vincula-se ao Edital do Pregão, identificado no preâmbulo e à proposta vencedora, independentemente de transcrição.</w:t>
      </w:r>
    </w:p>
    <w:p>
      <w:pPr>
        <w:pStyle w:val="Normal"/>
        <w:spacing w:lineRule="auto" w:line="276" w:before="120" w:after="120"/>
        <w:ind w:left="425" w:hanging="0"/>
        <w:jc w:val="both"/>
        <w:rPr>
          <w:rFonts w:ascii="Arial" w:hAnsi="Arial" w:cs="Arial"/>
          <w:b/>
          <w:b/>
          <w:strike/>
          <w:color w:val="000000"/>
          <w:sz w:val="20"/>
          <w:szCs w:val="20"/>
        </w:rPr>
      </w:pPr>
      <w:r>
        <w:rPr>
          <w:rFonts w:cs="Arial" w:ascii="Arial" w:hAnsi="Arial"/>
          <w:b/>
          <w:strike/>
          <w:color w:val="000000"/>
          <w:sz w:val="20"/>
          <w:szCs w:val="20"/>
        </w:rPr>
      </w:r>
    </w:p>
    <w:p>
      <w:pPr>
        <w:pStyle w:val="Nivel01"/>
        <w:numPr>
          <w:ilvl w:val="1"/>
          <w:numId w:val="1"/>
        </w:numPr>
        <w:rPr>
          <w:rFonts w:ascii="Arial" w:hAnsi="Arial" w:cs="Arial"/>
          <w:b w:val="false"/>
          <w:b w:val="false"/>
          <w:color w:val="000000"/>
        </w:rPr>
      </w:pPr>
      <w:r>
        <w:rPr>
          <w:rFonts w:cs="Arial" w:ascii="Arial" w:hAnsi="Arial"/>
          <w:b w:val="false"/>
          <w:color w:val="000000"/>
        </w:rPr>
        <w:t>Discriminação do objeto:</w:t>
      </w:r>
    </w:p>
    <w:tbl>
      <w:tblPr>
        <w:tblW w:w="9294" w:type="dxa"/>
        <w:jc w:val="left"/>
        <w:tblInd w:w="108" w:type="dxa"/>
        <w:tblCellMar>
          <w:top w:w="0" w:type="dxa"/>
          <w:left w:w="108" w:type="dxa"/>
          <w:bottom w:w="0" w:type="dxa"/>
          <w:right w:w="108" w:type="dxa"/>
        </w:tblCellMar>
        <w:tblLook w:firstRow="1" w:noVBand="1" w:lastRow="0" w:firstColumn="1" w:lastColumn="0" w:noHBand="0" w:val="04a0"/>
      </w:tblPr>
      <w:tblGrid>
        <w:gridCol w:w="1085"/>
        <w:gridCol w:w="2061"/>
        <w:gridCol w:w="1816"/>
        <w:gridCol w:w="1416"/>
        <w:gridCol w:w="1588"/>
        <w:gridCol w:w="1327"/>
      </w:tblGrid>
      <w:tr>
        <w:trPr>
          <w:trHeight w:val="693" w:hRule="atLeast"/>
        </w:trPr>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ESPECIFICAÇÃO</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IDENTIFICAÇÃO CATMAT</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UNIDADE DE MEDIDA</w:t>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QUANTIDADE</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VALOR</w:t>
            </w:r>
          </w:p>
        </w:tc>
      </w:tr>
      <w:tr>
        <w:trPr>
          <w:trHeight w:val="354" w:hRule="atLeast"/>
        </w:trPr>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1</w:t>
            </w:r>
          </w:p>
        </w:tc>
        <w:tc>
          <w:tcPr>
            <w:tcW w:w="20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2</w:t>
            </w:r>
          </w:p>
        </w:tc>
        <w:tc>
          <w:tcPr>
            <w:tcW w:w="20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3</w:t>
            </w:r>
          </w:p>
        </w:tc>
        <w:tc>
          <w:tcPr>
            <w:tcW w:w="20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w:t>
            </w:r>
          </w:p>
        </w:tc>
        <w:tc>
          <w:tcPr>
            <w:tcW w:w="20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ormal"/>
        <w:spacing w:lineRule="auto" w:line="360" w:before="0" w:after="120"/>
        <w:ind w:left="284" w:right="-15" w:hanging="0"/>
        <w:jc w:val="both"/>
        <w:rPr>
          <w:rFonts w:ascii="Arial" w:hAnsi="Arial" w:cs="Arial"/>
          <w:b/>
          <w:b/>
          <w:sz w:val="20"/>
          <w:szCs w:val="20"/>
        </w:rPr>
      </w:pPr>
      <w:r>
        <w:rPr>
          <w:rFonts w:cs="Arial" w:ascii="Arial" w:hAnsi="Arial"/>
          <w:b/>
          <w:sz w:val="20"/>
          <w:szCs w:val="20"/>
        </w:rPr>
      </w:r>
    </w:p>
    <w:p>
      <w:pPr>
        <w:pStyle w:val="Nivel01"/>
        <w:numPr>
          <w:ilvl w:val="0"/>
          <w:numId w:val="1"/>
        </w:numPr>
        <w:rPr>
          <w:rFonts w:ascii="Arial" w:hAnsi="Arial" w:cs="Arial"/>
          <w:iCs/>
        </w:rPr>
      </w:pPr>
      <w:r>
        <w:rPr>
          <w:rFonts w:cs="Arial" w:ascii="Arial" w:hAnsi="Arial"/>
        </w:rPr>
        <w:t>CLÁUSULA SEGUNDA – VIGÊNCIA</w:t>
      </w:r>
    </w:p>
    <w:p>
      <w:pPr>
        <w:pStyle w:val="Normal"/>
        <w:numPr>
          <w:ilvl w:val="1"/>
          <w:numId w:val="1"/>
        </w:numPr>
        <w:spacing w:lineRule="auto" w:line="276" w:before="120" w:after="120"/>
        <w:ind w:left="425" w:hanging="0"/>
        <w:jc w:val="both"/>
        <w:rPr>
          <w:rFonts w:ascii="Arial" w:hAnsi="Arial" w:cs="Arial"/>
          <w:bCs/>
          <w:iCs/>
          <w:sz w:val="20"/>
          <w:szCs w:val="20"/>
        </w:rPr>
      </w:pPr>
      <w:r>
        <w:rPr>
          <w:rFonts w:cs="Arial" w:ascii="Arial" w:hAnsi="Arial"/>
          <w:bCs/>
          <w:iCs/>
          <w:sz w:val="20"/>
          <w:szCs w:val="20"/>
        </w:rPr>
        <w:t xml:space="preserve">O prazo de vigência deste Termo de Contrato é aquele fixado no Termo de Referência, com início na data de </w:t>
      </w:r>
      <w:r>
        <w:rPr>
          <w:rFonts w:cs="Arial" w:ascii="Arial" w:hAnsi="Arial"/>
          <w:bCs/>
          <w:iCs/>
          <w:color w:val="FF0000"/>
          <w:sz w:val="20"/>
          <w:szCs w:val="20"/>
        </w:rPr>
        <w:t>____/____/______</w:t>
      </w:r>
      <w:r>
        <w:rPr>
          <w:rFonts w:cs="Arial" w:ascii="Arial" w:hAnsi="Arial"/>
          <w:bCs/>
          <w:iCs/>
          <w:sz w:val="20"/>
          <w:szCs w:val="20"/>
        </w:rPr>
        <w:t xml:space="preserve"> e encerramento em </w:t>
      </w:r>
      <w:r>
        <w:rPr>
          <w:rFonts w:cs="Arial" w:ascii="Arial" w:hAnsi="Arial"/>
          <w:bCs/>
          <w:iCs/>
          <w:color w:val="FF0000"/>
          <w:sz w:val="20"/>
          <w:szCs w:val="20"/>
        </w:rPr>
        <w:t>____/____/______</w:t>
      </w:r>
      <w:r>
        <w:rPr>
          <w:rFonts w:cs="Arial" w:ascii="Arial" w:hAnsi="Arial"/>
          <w:bCs/>
          <w:iCs/>
          <w:sz w:val="20"/>
          <w:szCs w:val="20"/>
        </w:rPr>
        <w:t>, prorrogável na forma do art. 57, §1º, da Lei nº 8.666, de 1993.</w:t>
      </w:r>
    </w:p>
    <w:p>
      <w:pPr>
        <w:pStyle w:val="Nivel01"/>
        <w:numPr>
          <w:ilvl w:val="0"/>
          <w:numId w:val="1"/>
        </w:numPr>
        <w:rPr>
          <w:rFonts w:ascii="Arial" w:hAnsi="Arial" w:cs="Arial"/>
        </w:rPr>
      </w:pPr>
      <w:r>
        <w:rPr>
          <w:rFonts w:cs="Arial" w:ascii="Arial" w:hAnsi="Arial"/>
        </w:rPr>
        <w:t>CLÁUSULA TERCEIRA – PREÇO</w:t>
      </w:r>
    </w:p>
    <w:p>
      <w:pPr>
        <w:pStyle w:val="Normal"/>
        <w:numPr>
          <w:ilvl w:val="1"/>
          <w:numId w:val="1"/>
        </w:numPr>
        <w:spacing w:lineRule="auto" w:line="276" w:before="120" w:after="120"/>
        <w:ind w:left="425" w:hanging="0"/>
        <w:jc w:val="both"/>
        <w:rPr>
          <w:rFonts w:ascii="Arial" w:hAnsi="Arial" w:cs="Arial"/>
          <w:b/>
          <w:b/>
          <w:bCs/>
          <w:color w:val="000000"/>
          <w:sz w:val="20"/>
          <w:szCs w:val="20"/>
        </w:rPr>
      </w:pPr>
      <w:r>
        <w:rPr>
          <w:rFonts w:cs="Arial" w:ascii="Arial" w:hAnsi="Arial"/>
          <w:color w:val="000000"/>
          <w:sz w:val="20"/>
          <w:szCs w:val="20"/>
        </w:rPr>
        <w:t xml:space="preserve">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
        <w:numPr>
          <w:ilvl w:val="0"/>
          <w:numId w:val="1"/>
        </w:numPr>
        <w:rPr>
          <w:rFonts w:ascii="Arial" w:hAnsi="Arial" w:cs="Arial"/>
        </w:rPr>
      </w:pPr>
      <w:r>
        <w:rPr>
          <w:rFonts w:cs="Arial" w:ascii="Arial" w:hAnsi="Arial"/>
        </w:rPr>
        <w:t>CLÁUSULA QUARTA – DOTAÇÃO ORÇAMENTÁRIA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As despesas decorrentes desta contratação estão programadas em dotação orçamentária própria, prevista no orçamento da União, para o exer</w:t>
      </w:r>
      <w:r>
        <w:rPr>
          <w:rFonts w:cs="Arial" w:ascii="Arial" w:hAnsi="Arial"/>
          <w:color w:val="000000"/>
          <w:sz w:val="20"/>
          <w:szCs w:val="20"/>
        </w:rPr>
        <w:t xml:space="preserve">cício de </w:t>
      </w:r>
      <w:r>
        <w:rPr>
          <w:rFonts w:cs="Arial" w:ascii="Arial" w:hAnsi="Arial"/>
          <w:i/>
          <w:color w:val="000000"/>
          <w:sz w:val="20"/>
          <w:szCs w:val="20"/>
        </w:rPr>
        <w:t>20</w:t>
      </w:r>
      <w:r>
        <w:rPr>
          <w:rFonts w:cs="Arial" w:ascii="Arial" w:hAnsi="Arial"/>
          <w:color w:val="000000"/>
          <w:sz w:val="20"/>
          <w:szCs w:val="20"/>
        </w:rPr>
        <w:t>...., na cl</w:t>
      </w:r>
      <w:r>
        <w:rPr>
          <w:rFonts w:cs="Arial" w:ascii="Arial" w:hAnsi="Arial"/>
          <w:sz w:val="20"/>
          <w:szCs w:val="20"/>
        </w:rPr>
        <w:t>assificação abaixo:</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Gestão/Unidade:</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 xml:space="preserve">Fonte: </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Programa de Trabalho:</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Elemento de Despesa:</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PI:</w:t>
      </w:r>
    </w:p>
    <w:p>
      <w:pPr>
        <w:pStyle w:val="Nivel01"/>
        <w:numPr>
          <w:ilvl w:val="0"/>
          <w:numId w:val="1"/>
        </w:numPr>
        <w:rPr>
          <w:rFonts w:ascii="Arial" w:hAnsi="Arial" w:cs="Arial"/>
        </w:rPr>
      </w:pPr>
      <w:r>
        <w:rPr>
          <w:rFonts w:cs="Arial" w:ascii="Arial" w:hAnsi="Arial"/>
        </w:rPr>
        <w:t>CLÁUSULA QUINTA – PAGAMENTO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prazo para pagamento e demais condições a ele referentes encontram-se no Termo de Referência.</w:t>
      </w:r>
    </w:p>
    <w:p>
      <w:pPr>
        <w:pStyle w:val="Nivel01"/>
        <w:numPr>
          <w:ilvl w:val="0"/>
          <w:numId w:val="1"/>
        </w:numPr>
        <w:rPr>
          <w:rFonts w:ascii="Arial" w:hAnsi="Arial" w:cs="Arial"/>
        </w:rPr>
      </w:pPr>
      <w:r>
        <w:rPr>
          <w:rFonts w:cs="Arial" w:ascii="Arial" w:hAnsi="Arial"/>
          <w:smallCaps/>
        </w:rPr>
        <w:t>CLÁUSULA SEXTA</w:t>
      </w:r>
      <w:r>
        <w:rPr>
          <w:rFonts w:cs="Arial" w:ascii="Arial" w:hAnsi="Arial"/>
        </w:rPr>
        <w:t xml:space="preserve"> </w:t>
      </w:r>
      <w:r>
        <w:rPr>
          <w:rFonts w:cs="Arial" w:ascii="Arial" w:hAnsi="Arial"/>
          <w:smallCaps/>
        </w:rPr>
        <w:t>–</w:t>
      </w:r>
      <w:r>
        <w:rPr>
          <w:rFonts w:cs="Arial" w:ascii="Arial" w:hAnsi="Arial"/>
        </w:rPr>
        <w:t xml:space="preserve"> REAJUSTE </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As regras </w:t>
      </w:r>
      <w:r>
        <w:rPr>
          <w:rFonts w:eastAsia="Arial" w:cs="Arial" w:ascii="Arial" w:hAnsi="Arial"/>
          <w:sz w:val="20"/>
          <w:szCs w:val="20"/>
        </w:rPr>
        <w:t>acerca</w:t>
      </w:r>
      <w:r>
        <w:rPr>
          <w:rFonts w:cs="Arial" w:ascii="Arial" w:hAnsi="Arial"/>
          <w:sz w:val="20"/>
          <w:szCs w:val="20"/>
        </w:rPr>
        <w:t xml:space="preserve"> do reajuste do valor contratual são as estabelecidas no Termo de Referência, anexo a este Contrato.</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
        <w:numPr>
          <w:ilvl w:val="0"/>
          <w:numId w:val="1"/>
        </w:numPr>
        <w:rPr>
          <w:i w:val="false"/>
          <w:i w:val="false"/>
          <w:iCs w:val="false"/>
          <w:color w:val="000000"/>
        </w:rPr>
      </w:pPr>
      <w:r>
        <w:rPr>
          <w:rFonts w:cs="Arial" w:ascii="Arial" w:hAnsi="Arial"/>
          <w:i w:val="false"/>
          <w:iCs w:val="false"/>
          <w:color w:val="000000"/>
        </w:rPr>
        <w:t>CLÁUSULA SÉTIMA – GARANTIA DE EXECUÇÃO</w:t>
      </w:r>
    </w:p>
    <w:p>
      <w:pPr>
        <w:pStyle w:val="Normal"/>
        <w:numPr>
          <w:ilvl w:val="1"/>
          <w:numId w:val="1"/>
        </w:numPr>
        <w:spacing w:lineRule="auto" w:line="276" w:before="120" w:after="120"/>
        <w:ind w:left="425" w:hanging="0"/>
        <w:jc w:val="both"/>
        <w:rPr>
          <w:color w:val="000000"/>
        </w:rPr>
      </w:pPr>
      <w:r>
        <w:rPr>
          <w:rFonts w:cs="Arial" w:ascii="Arial" w:hAnsi="Arial"/>
          <w:color w:val="000000"/>
          <w:sz w:val="20"/>
          <w:szCs w:val="20"/>
        </w:rPr>
        <w:t>Não haverá exigência de garantia de execução para a presente contratação.</w:t>
      </w:r>
    </w:p>
    <w:p>
      <w:pPr>
        <w:pStyle w:val="Nivel01"/>
        <w:numPr>
          <w:ilvl w:val="0"/>
          <w:numId w:val="1"/>
        </w:numPr>
        <w:rPr>
          <w:rFonts w:ascii="Arial" w:hAnsi="Arial" w:cs="Arial"/>
        </w:rPr>
      </w:pPr>
      <w:r>
        <w:rPr>
          <w:rFonts w:cs="Arial" w:ascii="Arial" w:hAnsi="Arial"/>
        </w:rPr>
        <w:t>CLÁUSULA OITAVA - ENTREGA E RECEBIMENTO DO OBJETO</w:t>
      </w:r>
    </w:p>
    <w:p>
      <w:pPr>
        <w:pStyle w:val="Normal"/>
        <w:numPr>
          <w:ilvl w:val="1"/>
          <w:numId w:val="1"/>
        </w:numPr>
        <w:spacing w:lineRule="auto" w:line="276" w:before="120" w:after="120"/>
        <w:ind w:left="425" w:hanging="0"/>
        <w:jc w:val="both"/>
        <w:rPr>
          <w:rFonts w:ascii="Arial" w:hAnsi="Arial" w:cs="Arial"/>
          <w:sz w:val="20"/>
        </w:rPr>
      </w:pPr>
      <w:r>
        <w:rPr>
          <w:rFonts w:cs="Arial" w:ascii="Arial" w:hAnsi="Arial"/>
          <w:sz w:val="20"/>
        </w:rPr>
        <w:t>As condições de entrega e recebimento do objeto são aquelas previstas no Termo de Referência, anexo ao Edital.</w:t>
      </w:r>
    </w:p>
    <w:p>
      <w:pPr>
        <w:pStyle w:val="Nivel01"/>
        <w:numPr>
          <w:ilvl w:val="0"/>
          <w:numId w:val="1"/>
        </w:numPr>
        <w:rPr>
          <w:rFonts w:ascii="Arial" w:hAnsi="Arial" w:cs="Arial"/>
        </w:rPr>
      </w:pPr>
      <w:r>
        <w:rPr>
          <w:rFonts w:cs="Arial" w:ascii="Arial" w:hAnsi="Arial"/>
        </w:rPr>
        <w:t>CLAÚSULA NONA - FISCALIZAÇÃO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
        <w:numPr>
          <w:ilvl w:val="0"/>
          <w:numId w:val="1"/>
        </w:numPr>
        <w:rPr>
          <w:rFonts w:ascii="Arial" w:hAnsi="Arial" w:cs="Arial"/>
        </w:rPr>
      </w:pPr>
      <w:r>
        <w:rPr>
          <w:rFonts w:cs="Arial" w:ascii="Arial" w:hAnsi="Arial"/>
        </w:rPr>
        <w:t>CLÁUSULA DÉCIMA – OBRIGAÇÕES DA CONTRATANTE E DA CONTRATADA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As obrigações da CONTRATANTE e da CONTRATADA são aquelas previstas no Termo de Referência, </w:t>
      </w:r>
      <w:r>
        <w:rPr>
          <w:rFonts w:cs="Arial" w:ascii="Arial" w:hAnsi="Arial"/>
          <w:sz w:val="20"/>
        </w:rPr>
        <w:t>anexo do Edital.</w:t>
      </w:r>
    </w:p>
    <w:p>
      <w:pPr>
        <w:pStyle w:val="Nivel01"/>
        <w:numPr>
          <w:ilvl w:val="0"/>
          <w:numId w:val="1"/>
        </w:numPr>
        <w:rPr>
          <w:rFonts w:ascii="Arial" w:hAnsi="Arial" w:cs="Arial"/>
        </w:rPr>
      </w:pPr>
      <w:r>
        <w:rPr>
          <w:rFonts w:cs="Arial" w:ascii="Arial" w:hAnsi="Arial"/>
        </w:rPr>
        <w:t>CLÁUSULA DÉCIMA PRIMEIRA – SANÇÕES ADMINISTRATIVAS</w:t>
      </w:r>
    </w:p>
    <w:p>
      <w:pPr>
        <w:pStyle w:val="Normal"/>
        <w:numPr>
          <w:ilvl w:val="1"/>
          <w:numId w:val="1"/>
        </w:numPr>
        <w:spacing w:lineRule="auto" w:line="276" w:before="120" w:after="120"/>
        <w:ind w:left="425" w:hanging="0"/>
        <w:jc w:val="both"/>
        <w:rPr>
          <w:rFonts w:ascii="Arial" w:hAnsi="Arial" w:cs="Arial"/>
          <w:b/>
          <w:b/>
          <w:sz w:val="20"/>
          <w:szCs w:val="20"/>
        </w:rPr>
      </w:pPr>
      <w:r>
        <w:rPr>
          <w:rFonts w:cs="Arial" w:ascii="Arial" w:hAnsi="Arial"/>
          <w:sz w:val="20"/>
          <w:szCs w:val="20"/>
        </w:rPr>
        <w:t xml:space="preserve">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
        <w:numPr>
          <w:ilvl w:val="0"/>
          <w:numId w:val="1"/>
        </w:numPr>
        <w:rPr>
          <w:rFonts w:ascii="Arial" w:hAnsi="Arial" w:cs="Arial"/>
        </w:rPr>
      </w:pPr>
      <w:r>
        <w:rPr>
          <w:rFonts w:cs="Arial" w:ascii="Arial" w:hAnsi="Arial"/>
        </w:rPr>
        <w:t>CLÁUSULA DÉCIMA SEGUNDA – RESCISÃO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presente Termo de Contrato poderá ser rescindido: </w:t>
      </w:r>
    </w:p>
    <w:p>
      <w:pPr>
        <w:pStyle w:val="Normal"/>
        <w:numPr>
          <w:ilvl w:val="2"/>
          <w:numId w:val="1"/>
        </w:numPr>
        <w:spacing w:lineRule="auto" w:line="276" w:before="120" w:after="120"/>
        <w:jc w:val="both"/>
        <w:rPr>
          <w:rFonts w:ascii="Arial" w:hAnsi="Arial" w:cs="Arial"/>
          <w:sz w:val="20"/>
          <w:szCs w:val="20"/>
        </w:rPr>
      </w:pPr>
      <w:r>
        <w:rPr>
          <w:rFonts w:cs="Arial" w:ascii="Arial" w:hAnsi="Arial"/>
          <w:sz w:val="20"/>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2"/>
          <w:numId w:val="1"/>
        </w:numPr>
        <w:spacing w:lineRule="auto" w:line="276" w:before="120" w:after="120"/>
        <w:jc w:val="both"/>
        <w:rPr>
          <w:rFonts w:ascii="Arial" w:hAnsi="Arial" w:cs="Arial"/>
          <w:sz w:val="20"/>
          <w:szCs w:val="20"/>
        </w:rPr>
      </w:pPr>
      <w:r>
        <w:rPr>
          <w:rFonts w:cs="Arial" w:ascii="Arial" w:hAnsi="Arial"/>
          <w:sz w:val="20"/>
          <w:szCs w:val="20"/>
        </w:rPr>
        <w:t>amigavelmente, nos termos do art. 79, inciso II, da Lei nº 8.666, de 1993.</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termo de rescisão será precedido de Relatório indicativo dos seguintes aspectos, conforme o caso:</w:t>
      </w:r>
    </w:p>
    <w:p>
      <w:pPr>
        <w:pStyle w:val="Normal"/>
        <w:numPr>
          <w:ilvl w:val="2"/>
          <w:numId w:val="1"/>
        </w:numPr>
        <w:spacing w:lineRule="auto" w:line="276" w:before="120" w:after="120"/>
        <w:jc w:val="both"/>
        <w:rPr>
          <w:rFonts w:ascii="Arial" w:hAnsi="Arial" w:cs="Arial"/>
          <w:sz w:val="20"/>
          <w:szCs w:val="20"/>
        </w:rPr>
      </w:pPr>
      <w:r>
        <w:rPr>
          <w:rFonts w:cs="Arial" w:ascii="Arial" w:hAnsi="Arial"/>
          <w:sz w:val="20"/>
          <w:szCs w:val="20"/>
        </w:rPr>
        <w:t>Balanço dos eventos contratuais já cumpridos ou parcialmente cumpridos;</w:t>
      </w:r>
    </w:p>
    <w:p>
      <w:pPr>
        <w:pStyle w:val="Normal"/>
        <w:numPr>
          <w:ilvl w:val="2"/>
          <w:numId w:val="1"/>
        </w:numPr>
        <w:spacing w:lineRule="auto" w:line="276" w:before="120" w:after="120"/>
        <w:jc w:val="both"/>
        <w:rPr>
          <w:rFonts w:ascii="Arial" w:hAnsi="Arial" w:cs="Arial"/>
          <w:sz w:val="20"/>
          <w:szCs w:val="20"/>
        </w:rPr>
      </w:pPr>
      <w:r>
        <w:rPr>
          <w:rFonts w:cs="Arial" w:ascii="Arial" w:hAnsi="Arial"/>
          <w:sz w:val="20"/>
          <w:szCs w:val="20"/>
        </w:rPr>
        <w:t>Relação dos pagamentos já efetuados e ainda devidos;</w:t>
      </w:r>
    </w:p>
    <w:p>
      <w:pPr>
        <w:pStyle w:val="Normal"/>
        <w:numPr>
          <w:ilvl w:val="2"/>
          <w:numId w:val="1"/>
        </w:numPr>
        <w:spacing w:lineRule="auto" w:line="276" w:before="120" w:after="120"/>
        <w:jc w:val="both"/>
        <w:rPr>
          <w:rFonts w:ascii="Arial" w:hAnsi="Arial" w:cs="Arial"/>
          <w:sz w:val="20"/>
          <w:szCs w:val="20"/>
        </w:rPr>
      </w:pPr>
      <w:r>
        <w:rPr>
          <w:rFonts w:cs="Arial" w:ascii="Arial" w:hAnsi="Arial"/>
          <w:sz w:val="20"/>
          <w:szCs w:val="20"/>
        </w:rPr>
        <w:t>Indenizações e multas.</w:t>
      </w:r>
    </w:p>
    <w:p>
      <w:pPr>
        <w:pStyle w:val="Nivel01"/>
        <w:numPr>
          <w:ilvl w:val="0"/>
          <w:numId w:val="1"/>
        </w:numPr>
        <w:rPr>
          <w:rFonts w:ascii="Arial" w:hAnsi="Arial" w:cs="Arial"/>
        </w:rPr>
      </w:pPr>
      <w:r>
        <w:rPr>
          <w:rFonts w:cs="Arial" w:ascii="Arial" w:hAnsi="Arial"/>
        </w:rPr>
        <w:t>CLÁUSULA DÉCIMA TERCEIRA – VEDAÇÕES</w:t>
      </w:r>
      <w:r>
        <w:rPr>
          <w:rFonts w:eastAsia="ＭＳ ゴシック" w:cs="Arial" w:ascii="Arial" w:hAnsi="Arial"/>
          <w:b/>
          <w:bCs/>
          <w:color w:val="000000"/>
          <w:kern w:val="0"/>
          <w:sz w:val="20"/>
          <w:szCs w:val="20"/>
          <w:lang w:val="pt-BR" w:eastAsia="pt-BR" w:bidi="ar-SA"/>
        </w:rPr>
        <w:t xml:space="preserve"> E PERMISSÕES</w:t>
      </w:r>
    </w:p>
    <w:p>
      <w:pPr>
        <w:pStyle w:val="Nivel01Titulo"/>
        <w:numPr>
          <w:ilvl w:val="1"/>
          <w:numId w:val="1"/>
        </w:numPr>
        <w:jc w:val="both"/>
        <w:rPr>
          <w:rFonts w:ascii="Arial" w:hAnsi="Arial" w:cs="Arial"/>
          <w:b w:val="false"/>
          <w:b w:val="false"/>
          <w:bCs w:val="false"/>
          <w:szCs w:val="20"/>
        </w:rPr>
      </w:pPr>
      <w:r>
        <w:rPr>
          <w:rFonts w:cs="Arial" w:ascii="Arial" w:hAnsi="Arial"/>
          <w:b w:val="false"/>
          <w:bCs w:val="false"/>
          <w:szCs w:val="20"/>
        </w:rPr>
        <w:t>É vedado à CONTRATADA interromper a execução dos serviços sob alegação de inadimplemento por parte da CONTRATANTE, salvo nos casos previstos em lei.</w:t>
      </w:r>
    </w:p>
    <w:p>
      <w:pPr>
        <w:pStyle w:val="Nivel01Titulo"/>
        <w:numPr>
          <w:ilvl w:val="1"/>
          <w:numId w:val="1"/>
        </w:numPr>
        <w:jc w:val="both"/>
        <w:rPr/>
      </w:pPr>
      <w:r>
        <w:rPr>
          <w:rFonts w:cs="Arial" w:ascii="Arial" w:hAnsi="Arial"/>
          <w:b w:val="false"/>
          <w:bCs w:val="false"/>
          <w:szCs w:val="20"/>
        </w:rPr>
        <w:t>É permitido à CONTRATADA caucionar ou utilizar este Termo de Contrato para qualquer operação financeira, nos termos e de acordo com os procedimentos previstos na Instrução Normativa SEGES/ME nº 53, de 8 de Julho de 2020.</w:t>
      </w:r>
      <w:bookmarkStart w:id="0" w:name="_GoBack"/>
      <w:bookmarkEnd w:id="0"/>
    </w:p>
    <w:p>
      <w:pPr>
        <w:pStyle w:val="Nivel01Titulo"/>
        <w:numPr>
          <w:ilvl w:val="2"/>
          <w:numId w:val="1"/>
        </w:numPr>
        <w:jc w:val="both"/>
        <w:rPr/>
      </w:pPr>
      <w:r>
        <w:rPr>
          <w:rFonts w:cs="Arial" w:ascii="Arial" w:hAnsi="Arial"/>
          <w:b w:val="false"/>
          <w:bCs w:val="false"/>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ivel01Titulo"/>
        <w:numPr>
          <w:ilvl w:val="2"/>
          <w:numId w:val="1"/>
        </w:numPr>
        <w:jc w:val="both"/>
        <w:rPr/>
      </w:pPr>
      <w:r>
        <w:rPr>
          <w:rFonts w:cs="Arial" w:ascii="Arial" w:hAnsi="Arial"/>
          <w:b w:val="false"/>
          <w:bCs w:val="false"/>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Nivel01"/>
        <w:numPr>
          <w:ilvl w:val="0"/>
          <w:numId w:val="1"/>
        </w:numPr>
        <w:rPr>
          <w:rFonts w:ascii="Arial" w:hAnsi="Arial" w:cs="Arial"/>
        </w:rPr>
      </w:pPr>
      <w:r>
        <w:rPr>
          <w:rFonts w:cs="Arial" w:ascii="Arial" w:hAnsi="Arial"/>
        </w:rPr>
        <w:t>CLÁUSULA DÉCIMA QUARTA – ALTERAÇÕES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Eventuais alterações contratuais reger-se-ão pela disciplina do art. 65 da Lei nº 8.666, de 1993.</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As supressões resultantes de acordo celebrado entre as partes contratantes poderão exceder o limite de 25% (vinte e cinco por cento) do valor inicial atualizado do contrato.</w:t>
      </w:r>
    </w:p>
    <w:p>
      <w:pPr>
        <w:pStyle w:val="Nivel01"/>
        <w:numPr>
          <w:ilvl w:val="0"/>
          <w:numId w:val="1"/>
        </w:numPr>
        <w:rPr>
          <w:rFonts w:ascii="Arial" w:hAnsi="Arial" w:cs="Arial"/>
        </w:rPr>
      </w:pPr>
      <w:r>
        <w:rPr>
          <w:rFonts w:cs="Arial" w:ascii="Arial" w:hAnsi="Arial"/>
        </w:rPr>
        <w:t xml:space="preserve"> </w:t>
      </w:r>
      <w:r>
        <w:rPr>
          <w:rFonts w:cs="Arial" w:ascii="Arial" w:hAnsi="Arial"/>
        </w:rPr>
        <w:t>CLÁUSULA DÉCIMA QUINTA - DOS CASOS OMISSOS.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
        <w:numPr>
          <w:ilvl w:val="0"/>
          <w:numId w:val="1"/>
        </w:numPr>
        <w:rPr>
          <w:rFonts w:ascii="Arial" w:hAnsi="Arial" w:cs="Arial"/>
        </w:rPr>
      </w:pPr>
      <w:r>
        <w:rPr>
          <w:rFonts w:cs="Arial" w:ascii="Arial" w:hAnsi="Arial"/>
        </w:rPr>
        <w:t>CLÁUSULA DÉCIMA SEXTA – PUBLICAÇÃO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Incumbirá à CONTRATANTE providenciar a publicação deste instrumento, por extrato, no Diário Oficial da União, no prazo previsto na Lei nº 8.666, de 1993.</w:t>
      </w:r>
    </w:p>
    <w:p>
      <w:pPr>
        <w:pStyle w:val="Nivel01"/>
        <w:numPr>
          <w:ilvl w:val="0"/>
          <w:numId w:val="1"/>
        </w:numPr>
        <w:rPr>
          <w:rFonts w:ascii="Arial" w:hAnsi="Arial" w:cs="Arial"/>
        </w:rPr>
      </w:pPr>
      <w:r>
        <w:rPr>
          <w:rFonts w:cs="Arial" w:ascii="Arial" w:hAnsi="Arial"/>
        </w:rPr>
        <w:t>CLÁUSULA DÉCIMA SÉTIMA – FORO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É eleito o Foro da </w:t>
      </w:r>
      <w:r>
        <w:rPr>
          <w:rFonts w:cs="Times New Roman" w:ascii="Arial" w:hAnsi="Arial"/>
          <w:sz w:val="20"/>
          <w:szCs w:val="20"/>
        </w:rPr>
        <w:t xml:space="preserve"> </w:t>
      </w:r>
      <w:r>
        <w:rPr>
          <w:rFonts w:cs="Times New Roman" w:ascii="Arial" w:hAnsi="Arial"/>
          <w:color w:val="000000"/>
          <w:sz w:val="20"/>
          <w:szCs w:val="20"/>
        </w:rPr>
        <w:t>Seção Judiciária</w:t>
      </w:r>
      <w:r>
        <w:rPr>
          <w:rFonts w:cs="Times New Roman" w:ascii="Arial" w:hAnsi="Arial"/>
          <w:color w:val="FF0000"/>
          <w:sz w:val="20"/>
          <w:szCs w:val="20"/>
        </w:rPr>
        <w:t xml:space="preserve"> </w:t>
      </w:r>
      <w:r>
        <w:rPr>
          <w:rFonts w:cs="Times New Roman" w:ascii="Arial" w:hAnsi="Arial"/>
          <w:color w:val="000000"/>
          <w:sz w:val="20"/>
          <w:szCs w:val="20"/>
        </w:rPr>
        <w:t>de</w:t>
      </w:r>
      <w:r>
        <w:rPr>
          <w:rFonts w:cs="Times New Roman" w:ascii="Arial" w:hAnsi="Arial"/>
          <w:color w:val="FF0000"/>
          <w:sz w:val="20"/>
          <w:szCs w:val="20"/>
        </w:rPr>
        <w:t xml:space="preserve"> </w:t>
      </w:r>
      <w:r>
        <w:rPr>
          <w:rFonts w:cs="Arial" w:ascii="Arial" w:hAnsi="Arial"/>
          <w:color w:val="000000"/>
          <w:sz w:val="20"/>
          <w:szCs w:val="20"/>
        </w:rPr>
        <w:t>Seção Judiciária de Pernambuco, Subseção Judiciária de Petrolina</w:t>
      </w:r>
      <w:r>
        <w:rPr>
          <w:rFonts w:cs="Times New Roman" w:ascii="Arial" w:hAnsi="Arial"/>
          <w:sz w:val="20"/>
          <w:szCs w:val="20"/>
        </w:rPr>
        <w:t xml:space="preserve"> - Justiça Federal </w:t>
      </w:r>
      <w:r>
        <w:rPr>
          <w:rFonts w:cs="Arial" w:ascii="Arial" w:hAnsi="Arial"/>
          <w:sz w:val="20"/>
          <w:szCs w:val="20"/>
        </w:rPr>
        <w:t xml:space="preserve">para dirimir os litígios que decorrerem da execução deste Termo de Contrato que não possam ser compostos pela conciliação, conforme art. 55, §2º da Lei nº 8.666/93.  </w:t>
      </w:r>
    </w:p>
    <w:p>
      <w:pPr>
        <w:pStyle w:val="Normal"/>
        <w:spacing w:lineRule="auto" w:line="276" w:before="120" w:after="120"/>
        <w:jc w:val="both"/>
        <w:rPr>
          <w:rFonts w:ascii="Arial" w:hAnsi="Arial" w:cs="Arial"/>
          <w:sz w:val="20"/>
          <w:szCs w:val="20"/>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rFonts w:ascii="Arial" w:hAnsi="Arial" w:cs="Arial"/>
          <w:sz w:val="20"/>
          <w:szCs w:val="20"/>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rFonts w:ascii="Arial" w:hAnsi="Arial" w:cs="Arial"/>
          <w:bCs/>
          <w:sz w:val="20"/>
          <w:szCs w:val="20"/>
        </w:rPr>
      </w:pPr>
      <w:r>
        <w:rPr>
          <w:rFonts w:cs="Arial" w:ascii="Arial" w:hAnsi="Arial"/>
          <w:bCs/>
          <w:sz w:val="20"/>
          <w:szCs w:val="20"/>
        </w:rPr>
        <w:t>_________________________</w:t>
      </w:r>
    </w:p>
    <w:p>
      <w:pPr>
        <w:pStyle w:val="Normal"/>
        <w:spacing w:before="0" w:after="120"/>
        <w:jc w:val="center"/>
        <w:rPr>
          <w:rFonts w:ascii="Arial" w:hAnsi="Arial" w:cs="Arial"/>
          <w:bCs/>
          <w:sz w:val="20"/>
          <w:szCs w:val="20"/>
        </w:rPr>
      </w:pPr>
      <w:r>
        <w:rPr>
          <w:rFonts w:cs="Arial" w:ascii="Arial" w:hAnsi="Arial"/>
          <w:bCs/>
          <w:sz w:val="20"/>
          <w:szCs w:val="20"/>
        </w:rPr>
        <w:t>Responsável legal da CONTRATANTE</w:t>
      </w:r>
    </w:p>
    <w:p>
      <w:pPr>
        <w:pStyle w:val="Normal"/>
        <w:spacing w:before="0" w:after="120"/>
        <w:jc w:val="center"/>
        <w:rPr>
          <w:rFonts w:ascii="Arial" w:hAnsi="Arial" w:cs="Arial"/>
          <w:sz w:val="20"/>
          <w:szCs w:val="20"/>
        </w:rPr>
      </w:pPr>
      <w:r>
        <w:rPr>
          <w:rFonts w:cs="Arial" w:ascii="Arial" w:hAnsi="Arial"/>
          <w:sz w:val="20"/>
          <w:szCs w:val="20"/>
        </w:rPr>
        <w:t>_________________________</w:t>
      </w:r>
    </w:p>
    <w:p>
      <w:pPr>
        <w:pStyle w:val="Normal"/>
        <w:spacing w:before="0" w:after="120"/>
        <w:jc w:val="center"/>
        <w:rPr>
          <w:rFonts w:ascii="Arial" w:hAnsi="Arial" w:cs="Arial"/>
          <w:sz w:val="20"/>
          <w:szCs w:val="20"/>
        </w:rPr>
      </w:pPr>
      <w:r>
        <w:rPr>
          <w:rFonts w:cs="Arial" w:ascii="Arial" w:hAnsi="Arial"/>
          <w:sz w:val="20"/>
          <w:szCs w:val="20"/>
        </w:rPr>
        <w:t>Responsável legal da CONTRATADA</w:t>
      </w:r>
    </w:p>
    <w:p>
      <w:pPr>
        <w:pStyle w:val="Normal"/>
        <w:spacing w:before="0" w:after="120"/>
        <w:jc w:val="both"/>
        <w:rPr>
          <w:rFonts w:ascii="Arial" w:hAnsi="Arial" w:cs="Arial"/>
          <w:sz w:val="20"/>
          <w:szCs w:val="20"/>
        </w:rPr>
      </w:pPr>
      <w:r>
        <w:rPr>
          <w:rFonts w:cs="Arial" w:ascii="Arial" w:hAnsi="Arial"/>
          <w:sz w:val="20"/>
          <w:szCs w:val="20"/>
        </w:rPr>
        <w:t>TESTEMUNHAS:</w:t>
      </w:r>
    </w:p>
    <w:p>
      <w:pPr>
        <w:pStyle w:val="Normal"/>
        <w:spacing w:before="0" w:after="120"/>
        <w:jc w:val="both"/>
        <w:rPr>
          <w:rFonts w:ascii="Arial" w:hAnsi="Arial" w:cs="Arial"/>
          <w:sz w:val="20"/>
          <w:szCs w:val="20"/>
        </w:rPr>
      </w:pPr>
      <w:r>
        <w:rPr>
          <w:rFonts w:cs="Arial" w:ascii="Arial" w:hAnsi="Arial"/>
          <w:sz w:val="20"/>
          <w:szCs w:val="20"/>
        </w:rPr>
        <w:t>1-</w:t>
      </w:r>
    </w:p>
    <w:p>
      <w:pPr>
        <w:pStyle w:val="Normal"/>
        <w:spacing w:before="0" w:after="120"/>
        <w:jc w:val="both"/>
        <w:rPr>
          <w:rFonts w:ascii="Arial" w:hAnsi="Arial" w:cs="Arial"/>
          <w:sz w:val="20"/>
          <w:szCs w:val="20"/>
        </w:rPr>
      </w:pPr>
      <w:r>
        <w:rPr>
          <w:rFonts w:cs="Arial" w:ascii="Arial" w:hAnsi="Arial"/>
          <w:sz w:val="20"/>
          <w:szCs w:val="20"/>
        </w:rPr>
        <w:t>2-</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rPr>
          <w:rFonts w:ascii="Arial" w:hAnsi="Arial" w:cs="Arial"/>
          <w:szCs w:val="20"/>
        </w:rPr>
      </w:pPr>
      <w:r>
        <w:rPr/>
      </w:r>
    </w:p>
    <w:sectPr>
      <w:headerReference w:type="default" r:id="rId2"/>
      <w:footerReference w:type="default" r:id="rId3"/>
      <w:type w:val="nextPage"/>
      <w:pgSz w:w="11906" w:h="16838"/>
      <w:pgMar w:left="1701" w:right="1134" w:header="1418" w:top="3825"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Termo de Contrato – Modelo para Pregão Eletrônico – Compras</w:t>
    </w:r>
  </w:p>
  <w:p>
    <w:pPr>
      <w:pStyle w:val="Rodap"/>
      <w:rPr>
        <w:rFonts w:ascii="Arial" w:hAnsi="Arial" w:cs="Arial"/>
        <w:sz w:val="12"/>
        <w:szCs w:val="12"/>
      </w:rPr>
    </w:pPr>
    <w:r>
      <w:rPr>
        <w:rFonts w:cs="Arial" w:ascii="Arial" w:hAnsi="Arial"/>
        <w:sz w:val="12"/>
        <w:szCs w:val="12"/>
      </w:rPr>
      <w:t>Atualização: Julho/2020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rPr/>
      <w:drawing>
        <wp:inline distT="0" distB="0" distL="0" distR="0">
          <wp:extent cx="722630" cy="647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br/>
    </w:r>
    <w:r>
      <w:rPr>
        <w:b/>
        <w:color w:val="00000A"/>
        <w:sz w:val="16"/>
        <w:szCs w:val="16"/>
      </w:rPr>
      <w:t>MINISTÉRIO DA EDUCAÇÃO</w:t>
    </w:r>
  </w:p>
  <w:p>
    <w:pPr>
      <w:pStyle w:val="LOnormal"/>
      <w:jc w:val="center"/>
      <w:rPr>
        <w:color w:val="000000"/>
      </w:rPr>
    </w:pPr>
    <w:r>
      <w:rPr>
        <w:b/>
        <w:color w:val="00000A"/>
        <w:sz w:val="16"/>
        <w:szCs w:val="16"/>
      </w:rPr>
      <w:t>SECRETARIA DA EDUCAÇÃO PROFISSIONAL E TECNOLÓGICA</w:t>
    </w:r>
  </w:p>
  <w:p>
    <w:pPr>
      <w:pStyle w:val="LOnormal"/>
      <w:jc w:val="center"/>
      <w:rPr/>
    </w:pPr>
    <w:r>
      <w:rPr>
        <w:b/>
        <w:color w:val="00000A"/>
        <w:sz w:val="16"/>
        <w:szCs w:val="16"/>
      </w:rPr>
      <w:t>INSTITUTO FEDERAL DE EDUCAÇÃO, CIÊNCIA E TECNOLOGIA DO SERTÃO PERNAMBUCANO</w:t>
    </w:r>
  </w:p>
  <w:p>
    <w:pPr>
      <w:pStyle w:val="LOnormal"/>
      <w:jc w:val="center"/>
      <w:rPr/>
    </w:pPr>
    <w:r>
      <w:rPr>
        <w:b/>
        <w:color w:val="00000A"/>
        <w:sz w:val="16"/>
        <w:szCs w:val="16"/>
      </w:rPr>
      <w:t>REITORIA/PROAD/</w:t>
    </w:r>
  </w:p>
  <w:p>
    <w:pPr>
      <w:pStyle w:val="LOnormal"/>
      <w:jc w:val="center"/>
      <w:rPr/>
    </w:pPr>
    <w:r>
      <w:rPr>
        <w:b/>
        <w:color w:val="000000"/>
        <w:sz w:val="16"/>
        <w:szCs w:val="16"/>
      </w:rPr>
      <w:t>DIRETORIA DE LICITAÇÕES – DLIC</w:t>
    </w:r>
  </w:p>
  <w:p>
    <w:pPr>
      <w:pStyle w:val="LOnormal"/>
      <w:tabs>
        <w:tab w:val="clear" w:pos="57"/>
        <w:tab w:val="left" w:pos="4735" w:leader="none"/>
      </w:tabs>
      <w:jc w:val="center"/>
      <w:rPr/>
    </w:pPr>
    <w:r>
      <w:rPr>
        <w:b/>
        <w:color w:val="000000"/>
        <w:sz w:val="16"/>
        <w:szCs w:val="16"/>
      </w:rPr>
      <w:t>EQUIPE DE APOIO AO PREGOEIRO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tabs>
          <w:tab w:val="num" w:pos="0"/>
        </w:tabs>
        <w:ind w:left="0" w:hanging="0"/>
      </w:pPr>
      <w:rPr>
        <w:i w:val="false"/>
        <w:b/>
      </w:rPr>
    </w:lvl>
    <w:lvl w:ilvl="1">
      <w:start w:val="1"/>
      <w:numFmt w:val="decimal"/>
      <w:suff w:val="space"/>
      <w:lvlText w:val="%1.%2."/>
      <w:lvlJc w:val="left"/>
      <w:pPr>
        <w:tabs>
          <w:tab w:val="num" w:pos="0"/>
        </w:tabs>
        <w:ind w:left="142" w:hanging="0"/>
      </w:pPr>
      <w:rPr>
        <w:i w:val="false"/>
        <w:b w:val="false"/>
        <w:color w:val="auto"/>
      </w:rPr>
    </w:lvl>
    <w:lvl w:ilvl="2">
      <w:start w:val="1"/>
      <w:numFmt w:val="decimal"/>
      <w:suff w:val="space"/>
      <w:lvlText w:val="%1.%2.%3."/>
      <w:lvlJc w:val="left"/>
      <w:pPr>
        <w:tabs>
          <w:tab w:val="num" w:pos="0"/>
        </w:tabs>
        <w:ind w:left="567"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tulo1">
    <w:name w:val="Heading 1"/>
    <w:basedOn w:val="Normal"/>
    <w:next w:val="Normal"/>
    <w:link w:val="Ttulo1Char"/>
    <w:qFormat/>
    <w:rsid w:val="00ca3107"/>
    <w:pPr>
      <w:keepNext w:val="true"/>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57"/>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basedOn w:val="DefaultParagraphFont"/>
    <w:link w:val="Cabealho"/>
    <w:qFormat/>
    <w:rsid w:val="00d820bd"/>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820bd"/>
    <w:rPr>
      <w:rFonts w:ascii="Ecofont_Spranq_eco_Sans" w:hAnsi="Ecofont_Spranq_eco_Sans" w:cs="Tahoma"/>
      <w:sz w:val="24"/>
      <w:szCs w:val="24"/>
    </w:rPr>
  </w:style>
  <w:style w:type="character" w:styleId="GradeColoridanfase1Char" w:customStyle="1">
    <w:name w:val="Grade Colorida - Ênfase 1 Char"/>
    <w:link w:val="GradeColorida-nfase11"/>
    <w:uiPriority w:val="29"/>
    <w:qFormat/>
    <w:rsid w:val="00087b83"/>
    <w:rPr>
      <w:rFonts w:ascii="Ecofont_Spranq_eco_Sans" w:hAnsi="Ecofont_Spranq_eco_Sans" w:eastAsia="Calibri"/>
      <w:i/>
      <w:iCs/>
      <w:color w:val="000000"/>
      <w:szCs w:val="24"/>
      <w:shd w:fill="FFFFCC" w:val="clear"/>
      <w:lang w:val="x-none" w:eastAsia="en-US"/>
    </w:rPr>
  </w:style>
  <w:style w:type="character" w:styleId="Nivel01TituloChar" w:customStyle="1">
    <w:name w:val="Nivel_01_Titulo Char"/>
    <w:basedOn w:val="CitaoChar"/>
    <w:link w:val="Nivel01Titulo"/>
    <w:qFormat/>
    <w:rsid w:val="00ca3107"/>
    <w:rPr>
      <w:rFonts w:ascii="Ecofont_Spranq_eco_Sans" w:hAnsi="Ecofont_Spranq_eco_Sans" w:eastAsia="ＭＳ ゴシック" w:cs="" w:cstheme="majorBidi" w:eastAsiaTheme="majorEastAsia"/>
      <w:b/>
      <w:bCs/>
      <w:i w:val="false"/>
      <w:iCs w:val="false"/>
      <w:color w:val="000000"/>
      <w:szCs w:val="28"/>
      <w:shd w:fill="FFFFCC" w:val="clear"/>
      <w:lang w:eastAsia="en-US"/>
    </w:rPr>
  </w:style>
  <w:style w:type="character" w:styleId="Ttulo1Char" w:customStyle="1">
    <w:name w:val="Título 1 Char"/>
    <w:basedOn w:val="DefaultParagraphFont"/>
    <w:link w:val="Ttulo1"/>
    <w:qFormat/>
    <w:rsid w:val="00ca3107"/>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Nivel01Char" w:customStyle="1">
    <w:name w:val="Nivel_01 Char"/>
    <w:basedOn w:val="Ttulo1Char"/>
    <w:link w:val="Nivel01"/>
    <w:qFormat/>
    <w:rsid w:val="00ca3107"/>
    <w:rPr>
      <w:rFonts w:ascii="Ecofont_Spranq_eco_Sans" w:hAnsi="Ecofont_Spranq_eco_Sans" w:eastAsia="ＭＳ ゴシック" w:cs="" w:cstheme="majorBidi" w:eastAsiaTheme="majorEastAsia"/>
      <w:b/>
      <w:bCs/>
      <w:color w:val="365F91" w:themeColor="accent1" w:themeShade="bf"/>
      <w:sz w:val="28"/>
      <w:szCs w:val="28"/>
    </w:rPr>
  </w:style>
  <w:style w:type="character" w:styleId="Annotationreference">
    <w:name w:val="annotation reference"/>
    <w:basedOn w:val="DefaultParagraphFont"/>
    <w:uiPriority w:val="99"/>
    <w:semiHidden/>
    <w:unhideWhenUsed/>
    <w:qFormat/>
    <w:rsid w:val="0011012a"/>
    <w:rPr>
      <w:sz w:val="16"/>
      <w:szCs w:val="16"/>
    </w:rPr>
  </w:style>
  <w:style w:type="character" w:styleId="TextodecomentrioChar" w:customStyle="1">
    <w:name w:val="Texto de comentário Char"/>
    <w:basedOn w:val="DefaultParagraphFont"/>
    <w:link w:val="Textodecomentrio"/>
    <w:uiPriority w:val="99"/>
    <w:qFormat/>
    <w:rsid w:val="0011012a"/>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1012a"/>
    <w:rPr>
      <w:rFonts w:ascii="Ecofont_Spranq_eco_Sans" w:hAnsi="Ecofont_Spranq_eco_Sans" w:cs="Tahoma"/>
      <w:b/>
      <w:bCs/>
    </w:rPr>
  </w:style>
  <w:style w:type="character" w:styleId="Fontepargpadro3">
    <w:name w:val="Fonte parág. padrão3"/>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unhideWhenUsed/>
    <w:rsid w:val="00d820bd"/>
    <w:pPr>
      <w:tabs>
        <w:tab w:val="clear" w:pos="57"/>
        <w:tab w:val="center" w:pos="4252" w:leader="none"/>
        <w:tab w:val="right" w:pos="8504" w:leader="none"/>
      </w:tabs>
    </w:pPr>
    <w:rPr/>
  </w:style>
  <w:style w:type="paragraph" w:styleId="Rodap">
    <w:name w:val="Footer"/>
    <w:basedOn w:val="Normal"/>
    <w:link w:val="RodapChar"/>
    <w:uiPriority w:val="99"/>
    <w:unhideWhenUsed/>
    <w:rsid w:val="00d820bd"/>
    <w:pPr>
      <w:tabs>
        <w:tab w:val="clear" w:pos="57"/>
        <w:tab w:val="center" w:pos="4252" w:leader="none"/>
        <w:tab w:val="right" w:pos="8504" w:leader="none"/>
      </w:tabs>
    </w:pPr>
    <w:rPr/>
  </w:style>
  <w:style w:type="paragraph" w:styleId="GradeColoridanfase11" w:customStyle="1">
    <w:name w:val="Grade Colorida - Ênfase 11"/>
    <w:basedOn w:val="Normal"/>
    <w:next w:val="Normal"/>
    <w:link w:val="GradeColorida-nfase1Char"/>
    <w:uiPriority w:val="29"/>
    <w:qFormat/>
    <w:rsid w:val="00087b8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sz w:val="20"/>
      <w:lang w:val="x-none" w:eastAsia="en-US"/>
    </w:rPr>
  </w:style>
  <w:style w:type="paragraph" w:styleId="Nivel01Titulo" w:customStyle="1">
    <w:name w:val="Nivel_01_Titulo"/>
    <w:basedOn w:val="Ttulo1"/>
    <w:next w:val="Normal"/>
    <w:link w:val="Nivel01TituloChar"/>
    <w:qFormat/>
    <w:rsid w:val="00ca3107"/>
    <w:pPr>
      <w:tabs>
        <w:tab w:val="clear" w:pos="57"/>
        <w:tab w:val="left" w:pos="567" w:leader="none"/>
      </w:tabs>
      <w:spacing w:before="240" w:after="0"/>
    </w:pPr>
    <w:rPr>
      <w:rFonts w:ascii="Ecofont_Spranq_eco_Sans" w:hAnsi="Ecofont_Spranq_eco_Sans"/>
      <w:color w:val="auto"/>
      <w:sz w:val="20"/>
    </w:rPr>
  </w:style>
  <w:style w:type="paragraph" w:styleId="Nivel01" w:customStyle="1">
    <w:name w:val="Nivel_01"/>
    <w:basedOn w:val="Ttulo1"/>
    <w:link w:val="Nivel01Char"/>
    <w:qFormat/>
    <w:rsid w:val="00ca3107"/>
    <w:pPr>
      <w:tabs>
        <w:tab w:val="clear" w:pos="57"/>
        <w:tab w:val="left" w:pos="567" w:leader="none"/>
      </w:tabs>
      <w:spacing w:before="240" w:after="0"/>
      <w:jc w:val="both"/>
    </w:pPr>
    <w:rPr>
      <w:rFonts w:ascii="Ecofont_Spranq_eco_Sans" w:hAnsi="Ecofont_Spranq_eco_Sans" w:cs="Times New Roman"/>
      <w:color w:val="auto"/>
      <w:sz w:val="20"/>
      <w:szCs w:val="20"/>
    </w:rPr>
  </w:style>
  <w:style w:type="paragraph" w:styleId="Nivel011" w:customStyle="1">
    <w:name w:val="Nivel 01"/>
    <w:basedOn w:val="Ttulo1"/>
    <w:next w:val="Normal"/>
    <w:qFormat/>
    <w:rsid w:val="0042617a"/>
    <w:pPr>
      <w:tabs>
        <w:tab w:val="clear" w:pos="57"/>
        <w:tab w:val="left" w:pos="567" w:leader="none"/>
      </w:tabs>
      <w:spacing w:before="240" w:after="0"/>
      <w:jc w:val="both"/>
    </w:pPr>
    <w:rPr>
      <w:rFonts w:ascii="Ecofont_Spranq_eco_Sans" w:hAnsi="Ecofont_Spranq_eco_Sans" w:cs="Times New Roman"/>
      <w:color w:val="000000"/>
      <w:sz w:val="20"/>
      <w:szCs w:val="20"/>
    </w:rPr>
  </w:style>
  <w:style w:type="paragraph" w:styleId="Annotationtext">
    <w:name w:val="annotation text"/>
    <w:basedOn w:val="Normal"/>
    <w:link w:val="TextodecomentrioChar"/>
    <w:uiPriority w:val="99"/>
    <w:unhideWhenUsed/>
    <w:qFormat/>
    <w:rsid w:val="0011012a"/>
    <w:pPr/>
    <w:rPr>
      <w:sz w:val="20"/>
      <w:szCs w:val="20"/>
    </w:rPr>
  </w:style>
  <w:style w:type="paragraph" w:styleId="Annotationsubject">
    <w:name w:val="annotation subject"/>
    <w:basedOn w:val="Annotationtext"/>
    <w:next w:val="Annotationtext"/>
    <w:link w:val="AssuntodocomentrioChar"/>
    <w:semiHidden/>
    <w:unhideWhenUsed/>
    <w:qFormat/>
    <w:rsid w:val="0011012a"/>
    <w:pPr/>
    <w:rPr>
      <w:b/>
      <w:bCs/>
    </w:rPr>
  </w:style>
  <w:style w:type="paragraph" w:styleId="LOnormal">
    <w:name w:val="LO-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3060-BB3D-485C-A33B-6938AF843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0945D-B1EF-49D6-B067-69C78063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4C423-383A-43B6-BC2A-B71D6F88158F}">
  <ds:schemaRefs>
    <ds:schemaRef ds:uri="http://schemas.microsoft.com/sharepoint/v3/contenttype/forms"/>
  </ds:schemaRefs>
</ds:datastoreItem>
</file>

<file path=customXml/itemProps4.xml><?xml version="1.0" encoding="utf-8"?>
<ds:datastoreItem xmlns:ds="http://schemas.openxmlformats.org/officeDocument/2006/customXml" ds:itemID="{2745AC24-5F6D-4579-857E-8571A93F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53</TotalTime>
  <Application>LibreOffice/6.4.6.2$Windows_X86_64 LibreOffice_project/0ce51a4fd21bff07a5c061082cc82c5ed232f115</Application>
  <Pages>5</Pages>
  <Words>1308</Words>
  <Characters>7586</Characters>
  <CharactersWithSpaces>8790</CharactersWithSpaces>
  <Paragraphs>90</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2019-07-22T20:13:00Z</dcterms:created>
  <dc:creator>Adriano</dc:creator>
  <dc:description/>
  <dc:language>pt-BR</dc:language>
  <cp:lastModifiedBy/>
  <cp:lastPrinted>2018-12-20T17:01:00Z</cp:lastPrinted>
  <dcterms:modified xsi:type="dcterms:W3CDTF">2021-12-07T10:27:16Z</dcterms:modified>
  <cp:revision>10</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