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jc w:val="center"/>
        <w:rPr>
          <w:b/>
          <w:b/>
        </w:rPr>
      </w:pPr>
      <w:r>
        <w:rPr>
          <w:b/>
        </w:rPr>
        <w:t>ANEXO I</w:t>
      </w:r>
    </w:p>
    <w:p>
      <w:pPr>
        <w:pStyle w:val="LOnormal"/>
        <w:spacing w:lineRule="auto" w:line="276" w:before="0" w:after="120"/>
        <w:jc w:val="center"/>
        <w:rPr>
          <w:b/>
          <w:b/>
        </w:rPr>
      </w:pPr>
      <w:r>
        <w:rPr>
          <w:b/>
        </w:rPr>
        <w:t>TERMO DE REFERÊNCIA</w:t>
      </w:r>
    </w:p>
    <w:p>
      <w:pPr>
        <w:pStyle w:val="LOnormal"/>
        <w:spacing w:lineRule="auto" w:line="276" w:before="0" w:after="120"/>
        <w:jc w:val="center"/>
        <w:rPr/>
      </w:pPr>
      <w:r>
        <w:rPr>
          <w:b/>
        </w:rPr>
        <w:t>(Pregão eletrônico para contratação de prestação de serviço contínuo com dedicação de mão-de-obra exclusiva)</w:t>
      </w:r>
    </w:p>
    <w:p>
      <w:pPr>
        <w:pStyle w:val="LOnormal"/>
        <w:spacing w:lineRule="auto" w:line="276" w:before="0" w:after="120"/>
        <w:rPr>
          <w:b/>
          <w:b/>
        </w:rPr>
      </w:pPr>
      <w:r>
        <w:rPr>
          <w:b/>
        </w:rPr>
      </w:r>
    </w:p>
    <w:p>
      <w:pPr>
        <w:pStyle w:val="LOnormal"/>
        <w:jc w:val="center"/>
        <w:rPr>
          <w:b/>
          <w:b/>
          <w:color w:val="000000"/>
        </w:rPr>
      </w:pPr>
      <w:r>
        <w:rPr>
          <w:b/>
          <w:color w:val="000000"/>
        </w:rPr>
        <w:t>INSTITUTO FEDERAL DE EDUCAÇÃO, CIÊNCIA E TECNOLOGIA DO</w:t>
      </w:r>
    </w:p>
    <w:p>
      <w:pPr>
        <w:pStyle w:val="LOnormal"/>
        <w:jc w:val="center"/>
        <w:rPr>
          <w:b/>
          <w:b/>
          <w:color w:val="000000"/>
        </w:rPr>
      </w:pPr>
      <w:r>
        <w:rPr>
          <w:b/>
          <w:color w:val="000000"/>
        </w:rPr>
        <w:t>SERTÃO PERNAMBUCANO</w:t>
      </w:r>
    </w:p>
    <w:p>
      <w:pPr>
        <w:pStyle w:val="LOnormal"/>
        <w:jc w:val="center"/>
        <w:rPr>
          <w:color w:val="000000"/>
        </w:rPr>
      </w:pPr>
      <w:r>
        <w:rPr>
          <w:color w:val="000000"/>
        </w:rPr>
        <w:t xml:space="preserve">PREGÃO Nº </w:t>
      </w:r>
      <w:r>
        <w:rPr>
          <w:color w:val="000000"/>
        </w:rPr>
        <w:t>07</w:t>
      </w:r>
      <w:r>
        <w:rPr>
          <w:color w:val="000000"/>
        </w:rPr>
        <w:t>/20</w:t>
      </w:r>
      <w:r>
        <w:rPr>
          <w:color w:val="000000"/>
        </w:rPr>
        <w:t>22</w:t>
      </w:r>
    </w:p>
    <w:p>
      <w:pPr>
        <w:pStyle w:val="LOnormal"/>
        <w:jc w:val="center"/>
        <w:rPr>
          <w:color w:val="000000"/>
        </w:rPr>
      </w:pPr>
      <w:r>
        <w:rPr>
          <w:color w:val="000000"/>
        </w:rPr>
        <w:t>(Processo Administrativo n.°...........)</w:t>
      </w:r>
    </w:p>
    <w:p>
      <w:pPr>
        <w:pStyle w:val="LOnormal"/>
        <w:keepNext w:val="true"/>
        <w:keepLines/>
        <w:pageBreakBefore w:val="false"/>
        <w:widowControl/>
        <w:numPr>
          <w:ilvl w:val="0"/>
          <w:numId w:val="5"/>
        </w:numPr>
        <w:shd w:val="clear" w:fill="auto"/>
        <w:spacing w:lineRule="auto" w:line="276" w:before="480" w:after="0"/>
        <w:ind w:left="-283" w:right="0" w:hanging="141"/>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DO OBJETO</w:t>
      </w:r>
    </w:p>
    <w:p>
      <w:pPr>
        <w:pStyle w:val="LOnormal"/>
        <w:keepNext w:val="false"/>
        <w:keepLines w:val="false"/>
        <w:pageBreakBefore w:val="false"/>
        <w:widowControl/>
        <w:numPr>
          <w:ilvl w:val="1"/>
          <w:numId w:val="5"/>
        </w:numPr>
        <w:shd w:val="clear" w:fill="auto"/>
        <w:spacing w:lineRule="auto" w:line="276" w:before="120" w:after="120"/>
        <w:ind w:left="-141" w:right="0" w:hanging="435"/>
        <w:jc w:val="both"/>
        <w:rPr>
          <w:caps w:val="false"/>
          <w:smallCaps w:val="false"/>
          <w:strike w:val="false"/>
          <w:dstrike w:val="false"/>
          <w:position w:val="0"/>
          <w:sz w:val="20"/>
          <w:sz w:val="20"/>
          <w:u w:val="none"/>
          <w:shd w:fill="auto" w:val="clear"/>
          <w:vertAlign w:val="baseline"/>
        </w:rPr>
      </w:pPr>
      <w:r>
        <w:rPr>
          <w:rFonts w:eastAsia="Arial" w:cs="Arial"/>
          <w:b/>
          <w:i w:val="false"/>
          <w:caps w:val="false"/>
          <w:smallCaps w:val="false"/>
          <w:strike w:val="false"/>
          <w:dstrike w:val="false"/>
          <w:color w:val="000000"/>
          <w:position w:val="0"/>
          <w:sz w:val="20"/>
          <w:sz w:val="20"/>
          <w:szCs w:val="20"/>
          <w:highlight w:val="white"/>
          <w:u w:val="none"/>
          <w:vertAlign w:val="baseline"/>
        </w:rPr>
        <w:t xml:space="preserve">Contratação de empresa para prestação de serviço profissional especializado </w:t>
      </w:r>
      <w:r>
        <w:rPr>
          <w:b/>
          <w:color w:val="000000"/>
          <w:highlight w:val="white"/>
        </w:rPr>
        <w:t>para pessoas com deficiência,</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objetivando atender os campi e Reitoria do Instituto Federal do Sertão Pernambucano – IFSertão PE, conforme condições, quantidades e exigências estabelecidas neste instrumento e seus anexos</w:t>
      </w:r>
      <w:r>
        <w:rPr>
          <w:color w:val="000000"/>
        </w:rPr>
        <w:t>.</w:t>
      </w:r>
    </w:p>
    <w:p>
      <w:pPr>
        <w:pStyle w:val="LOnormal"/>
        <w:keepNext w:val="false"/>
        <w:keepLines w:val="false"/>
        <w:pageBreakBefore w:val="false"/>
        <w:widowControl/>
        <w:shd w:val="clear" w:fill="auto"/>
        <w:spacing w:lineRule="auto" w:line="276" w:before="120" w:after="120"/>
        <w:ind w:left="-141" w:right="0" w:hanging="0"/>
        <w:jc w:val="both"/>
        <w:rPr>
          <w:color w:val="000001"/>
        </w:rPr>
      </w:pPr>
      <w:r>
        <w:rPr>
          <w:color w:val="000001"/>
        </w:rPr>
        <w:t>1.1.1 Estimativas de consumo individualizadas, do órgão gerenciador e órgão e entidades participantes:</w:t>
      </w:r>
    </w:p>
    <w:p>
      <w:pPr>
        <w:pStyle w:val="LOnormal"/>
        <w:spacing w:lineRule="auto" w:line="276" w:before="0" w:after="120"/>
        <w:jc w:val="both"/>
        <w:rPr>
          <w:b/>
          <w:b/>
          <w:smallCaps/>
          <w:color w:val="FF0000"/>
          <w:u w:val="single"/>
        </w:rPr>
      </w:pPr>
      <w:r>
        <w:rPr>
          <w:b/>
          <w:smallCaps/>
          <w:color w:val="FF0000"/>
          <w:u w:val="single"/>
        </w:rPr>
      </w:r>
    </w:p>
    <w:tbl>
      <w:tblPr>
        <w:tblStyle w:val="Table1"/>
        <w:tblW w:w="10275" w:type="dxa"/>
        <w:jc w:val="left"/>
        <w:tblInd w:w="-363" w:type="dxa"/>
        <w:tblLayout w:type="fixed"/>
        <w:tblCellMar>
          <w:top w:w="100" w:type="dxa"/>
          <w:left w:w="100" w:type="dxa"/>
          <w:bottom w:w="100" w:type="dxa"/>
          <w:right w:w="100" w:type="dxa"/>
        </w:tblCellMar>
        <w:tblLook w:val="0600"/>
      </w:tblPr>
      <w:tblGrid>
        <w:gridCol w:w="733"/>
        <w:gridCol w:w="107"/>
        <w:gridCol w:w="3374"/>
        <w:gridCol w:w="105"/>
        <w:gridCol w:w="1245"/>
        <w:gridCol w:w="105"/>
        <w:gridCol w:w="1111"/>
        <w:gridCol w:w="914"/>
        <w:gridCol w:w="105"/>
        <w:gridCol w:w="105"/>
        <w:gridCol w:w="1200"/>
        <w:gridCol w:w="106"/>
        <w:gridCol w:w="1064"/>
      </w:tblGrid>
      <w:tr>
        <w:trPr>
          <w:trHeight w:val="770" w:hRule="atLeast"/>
        </w:trPr>
        <w:tc>
          <w:tcPr>
            <w:tcW w:w="10274" w:type="dxa"/>
            <w:gridSpan w:val="13"/>
            <w:tcBorders>
              <w:top w:val="single" w:sz="6" w:space="0" w:color="000000"/>
              <w:left w:val="single" w:sz="6" w:space="0" w:color="000000"/>
              <w:bottom w:val="single" w:sz="6" w:space="0" w:color="000000"/>
              <w:right w:val="single" w:sz="6" w:space="0" w:color="000000"/>
            </w:tcBorders>
            <w:shd w:fill="00B0F0" w:val="clear"/>
          </w:tcPr>
          <w:p>
            <w:pPr>
              <w:pStyle w:val="LOnormal"/>
              <w:widowControl w:val="false"/>
              <w:spacing w:lineRule="auto" w:line="240" w:before="0" w:after="0"/>
              <w:ind w:left="141"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01 - PETROLINA E REITORIA</w:t>
            </w:r>
          </w:p>
        </w:tc>
      </w:tr>
      <w:tr>
        <w:trPr>
          <w:trHeight w:val="928" w:hRule="atLeast"/>
        </w:trPr>
        <w:tc>
          <w:tcPr>
            <w:tcW w:w="733" w:type="dxa"/>
            <w:tcBorders>
              <w:top w:val="single" w:sz="6" w:space="0" w:color="000000"/>
              <w:left w:val="single" w:sz="8" w:space="0" w:color="000000"/>
              <w:bottom w:val="single" w:sz="8" w:space="0" w:color="000000"/>
            </w:tcBorders>
            <w:shd w:fill="BDD6EE" w:val="clear"/>
          </w:tcPr>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tc>
        <w:tc>
          <w:tcPr>
            <w:tcW w:w="3481" w:type="dxa"/>
            <w:gridSpan w:val="2"/>
            <w:tcBorders>
              <w:top w:val="single" w:sz="6" w:space="0" w:color="000000"/>
              <w:left w:val="single" w:sz="8" w:space="0" w:color="000000"/>
              <w:bottom w:val="single" w:sz="8" w:space="0" w:color="000000"/>
            </w:tcBorders>
            <w:shd w:fill="BDD6EE" w:val="clear"/>
          </w:tcPr>
          <w:p>
            <w:pPr>
              <w:pStyle w:val="LOnormal"/>
              <w:widowControl w:val="false"/>
              <w:spacing w:lineRule="auto" w:line="240" w:before="0" w:after="0"/>
              <w:ind w:left="-141" w:right="-16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Descrição/Especificação</w:t>
            </w:r>
          </w:p>
        </w:tc>
        <w:tc>
          <w:tcPr>
            <w:tcW w:w="1455" w:type="dxa"/>
            <w:gridSpan w:val="3"/>
            <w:tcBorders>
              <w:top w:val="single" w:sz="6" w:space="0" w:color="000000"/>
              <w:left w:val="single" w:sz="8" w:space="0" w:color="000000"/>
              <w:bottom w:val="single" w:sz="8" w:space="0" w:color="000000"/>
            </w:tcBorders>
            <w:shd w:fill="BDD6EE" w:val="clear"/>
          </w:tcPr>
          <w:p>
            <w:pPr>
              <w:pStyle w:val="LOnormal"/>
              <w:widowControl w:val="false"/>
              <w:spacing w:lineRule="auto" w:line="240" w:before="0" w:after="0"/>
              <w:ind w:left="0" w:right="-85" w:hanging="0"/>
              <w:jc w:val="left"/>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Reitoria</w:t>
            </w:r>
          </w:p>
        </w:tc>
        <w:tc>
          <w:tcPr>
            <w:tcW w:w="1111" w:type="dxa"/>
            <w:tcBorders>
              <w:top w:val="single" w:sz="6" w:space="0" w:color="000000"/>
              <w:left w:val="single" w:sz="8" w:space="0" w:color="000000"/>
              <w:bottom w:val="single" w:sz="8" w:space="0" w:color="000000"/>
            </w:tcBorders>
            <w:shd w:fill="BDD6EE" w:val="clear"/>
          </w:tcPr>
          <w:p>
            <w:pPr>
              <w:pStyle w:val="LOnormal"/>
              <w:widowControl w:val="false"/>
              <w:spacing w:lineRule="auto" w:line="240" w:before="0" w:after="0"/>
              <w:ind w:left="0" w:right="-85" w:hanging="0"/>
              <w:jc w:val="left"/>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Campus Petrolina</w:t>
            </w:r>
          </w:p>
        </w:tc>
        <w:tc>
          <w:tcPr>
            <w:tcW w:w="914" w:type="dxa"/>
            <w:tcBorders>
              <w:top w:val="single" w:sz="6" w:space="0" w:color="000000"/>
              <w:left w:val="single" w:sz="8" w:space="0" w:color="000000"/>
              <w:bottom w:val="single" w:sz="8" w:space="0" w:color="000000"/>
            </w:tcBorders>
            <w:shd w:fill="BDD6EE" w:val="clear"/>
          </w:tcPr>
          <w:p>
            <w:pPr>
              <w:pStyle w:val="LOnormal"/>
              <w:widowControl w:val="false"/>
              <w:spacing w:lineRule="auto" w:line="240" w:before="0" w:after="0"/>
              <w:ind w:left="-141" w:right="-173"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410" w:type="dxa"/>
            <w:gridSpan w:val="3"/>
            <w:tcBorders>
              <w:top w:val="single" w:sz="6" w:space="0" w:color="000000"/>
              <w:left w:val="single" w:sz="8" w:space="0" w:color="000000"/>
              <w:bottom w:val="single" w:sz="8" w:space="0" w:color="000000"/>
            </w:tcBorders>
            <w:shd w:fill="BDD6EE" w:val="clear"/>
          </w:tcPr>
          <w:p>
            <w:pPr>
              <w:pStyle w:val="LOnormal"/>
              <w:widowControl w:val="false"/>
              <w:spacing w:lineRule="auto" w:line="240" w:before="0" w:after="0"/>
              <w:ind w:left="-141" w:right="-15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Total Postos</w:t>
            </w:r>
          </w:p>
          <w:p>
            <w:pPr>
              <w:pStyle w:val="LOnormal"/>
              <w:widowControl w:val="false"/>
              <w:spacing w:lineRule="auto" w:line="240" w:before="0" w:after="0"/>
              <w:ind w:left="-141" w:right="-15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(A)</w:t>
            </w:r>
          </w:p>
        </w:tc>
        <w:tc>
          <w:tcPr>
            <w:tcW w:w="1170" w:type="dxa"/>
            <w:gridSpan w:val="2"/>
            <w:tcBorders>
              <w:top w:val="single" w:sz="6" w:space="0" w:color="000000"/>
              <w:left w:val="single" w:sz="8" w:space="0" w:color="000000"/>
              <w:bottom w:val="single" w:sz="8" w:space="0" w:color="000000"/>
              <w:right w:val="single" w:sz="8" w:space="0" w:color="000000"/>
            </w:tcBorders>
            <w:shd w:fill="BDD6EE" w:val="clear"/>
          </w:tcPr>
          <w:p>
            <w:pPr>
              <w:pStyle w:val="LOnormal"/>
              <w:widowControl w:val="false"/>
              <w:spacing w:lineRule="auto" w:line="240" w:before="0" w:after="0"/>
              <w:ind w:left="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meses/ano</w:t>
            </w:r>
          </w:p>
          <w:p>
            <w:pPr>
              <w:pStyle w:val="LOnormal"/>
              <w:widowControl w:val="false"/>
              <w:spacing w:lineRule="auto" w:line="240" w:before="0" w:after="0"/>
              <w:ind w:left="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(B)</w:t>
            </w:r>
          </w:p>
        </w:tc>
      </w:tr>
      <w:tr>
        <w:trPr>
          <w:trHeight w:val="109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12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b/>
                <w:b/>
                <w:color w:val="000000"/>
                <w:sz w:val="22"/>
                <w:szCs w:val="22"/>
              </w:rPr>
            </w:pPr>
            <w:r>
              <w:rPr>
                <w:rFonts w:eastAsia="Times New Roman" w:cs="Times New Roman" w:ascii="Times New Roman" w:hAnsi="Times New Roman"/>
                <w:color w:val="000000"/>
                <w:sz w:val="22"/>
                <w:szCs w:val="22"/>
              </w:rPr>
              <w:t xml:space="preserve">Tradutor Intérprete de Libras (carga horária de 40 horas semanais) 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11"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04*</w:t>
            </w:r>
          </w:p>
        </w:tc>
        <w:tc>
          <w:tcPr>
            <w:tcW w:w="914" w:type="dxa"/>
            <w:tcBorders>
              <w:left w:val="single" w:sz="8" w:space="0" w:color="000000"/>
              <w:bottom w:val="single" w:sz="8" w:space="0" w:color="000000"/>
            </w:tcBorders>
            <w:shd w:fill="FFFFFF" w:val="clear"/>
          </w:tcPr>
          <w:p>
            <w:pPr>
              <w:pStyle w:val="LOnormal"/>
              <w:widowControl w:val="false"/>
              <w:spacing w:lineRule="auto" w:line="276" w:before="240" w:after="240"/>
              <w:ind w:left="0"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410"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06</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1220"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12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b/>
                <w:b/>
                <w:color w:val="000000"/>
                <w:sz w:val="22"/>
                <w:szCs w:val="22"/>
              </w:rPr>
            </w:pPr>
            <w:r>
              <w:rPr>
                <w:rFonts w:eastAsia="Times New Roman" w:cs="Times New Roman" w:ascii="Times New Roman" w:hAnsi="Times New Roman"/>
                <w:color w:val="000000"/>
                <w:sz w:val="22"/>
                <w:szCs w:val="22"/>
              </w:rPr>
              <w:t xml:space="preserve">Ledor/transcritor Braille (carga horária 40 horas semanais)- CBO: </w:t>
            </w:r>
            <w:r>
              <w:rPr>
                <w:rFonts w:eastAsia="Times New Roman" w:cs="Times New Roman" w:ascii="Times New Roman" w:hAnsi="Times New Roman"/>
                <w:b/>
                <w:color w:val="000000"/>
                <w:sz w:val="22"/>
                <w:szCs w:val="22"/>
              </w:rPr>
              <w:t>2392-25 -</w:t>
            </w:r>
            <w:r>
              <w:rPr>
                <w:rFonts w:eastAsia="Times New Roman" w:cs="Times New Roman" w:ascii="Times New Roman" w:hAnsi="Times New Roman"/>
                <w:color w:val="000000"/>
                <w:sz w:val="22"/>
                <w:szCs w:val="22"/>
              </w:rPr>
              <w:t xml:space="preserve">  CATSER: </w:t>
            </w:r>
            <w:r>
              <w:rPr>
                <w:rFonts w:eastAsia="Times New Roman" w:cs="Times New Roman" w:ascii="Times New Roman" w:hAnsi="Times New Roman"/>
                <w:b/>
                <w:color w:val="000000"/>
                <w:sz w:val="22"/>
                <w:szCs w:val="22"/>
              </w:rPr>
              <w:t>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r>
              <w:rPr>
                <w:rFonts w:eastAsia="Times New Roman" w:cs="Times New Roman" w:ascii="Times New Roman" w:hAnsi="Times New Roman"/>
                <w:color w:val="000000"/>
                <w:sz w:val="22"/>
                <w:szCs w:val="22"/>
              </w:rPr>
              <w:t>-</w:t>
            </w:r>
          </w:p>
        </w:tc>
        <w:tc>
          <w:tcPr>
            <w:tcW w:w="1111"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914" w:type="dxa"/>
            <w:tcBorders>
              <w:left w:val="single" w:sz="8" w:space="0" w:color="000000"/>
              <w:bottom w:val="single" w:sz="8" w:space="0" w:color="000000"/>
            </w:tcBorders>
            <w:shd w:fill="FFFFFF" w:val="clear"/>
          </w:tcPr>
          <w:p>
            <w:pPr>
              <w:pStyle w:val="LOnormal"/>
              <w:widowControl w:val="false"/>
              <w:spacing w:lineRule="auto" w:line="276" w:before="240" w:after="240"/>
              <w:ind w:left="0"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410"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12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03</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b/>
                <w:b/>
                <w:color w:val="000000"/>
                <w:sz w:val="22"/>
                <w:szCs w:val="22"/>
              </w:rPr>
            </w:pPr>
            <w:r>
              <w:rPr>
                <w:rFonts w:eastAsia="Times New Roman" w:cs="Times New Roman" w:ascii="Times New Roman" w:hAnsi="Times New Roman"/>
                <w:color w:val="000000"/>
                <w:sz w:val="22"/>
                <w:szCs w:val="22"/>
              </w:rPr>
              <w:t xml:space="preserve">Profissional de Apoio Escolar (carga horária 40 horas semanais) - CBO: </w:t>
            </w:r>
            <w:r>
              <w:rPr>
                <w:rFonts w:eastAsia="Times New Roman" w:cs="Times New Roman" w:ascii="Times New Roman" w:hAnsi="Times New Roman"/>
                <w:b/>
                <w:color w:val="000000"/>
                <w:sz w:val="22"/>
                <w:szCs w:val="22"/>
              </w:rPr>
              <w:t>5162-10</w:t>
            </w:r>
            <w:r>
              <w:rPr>
                <w:rFonts w:eastAsia="Times New Roman" w:cs="Times New Roman" w:ascii="Times New Roman" w:hAnsi="Times New Roman"/>
                <w:color w:val="000000"/>
                <w:sz w:val="22"/>
                <w:szCs w:val="22"/>
              </w:rPr>
              <w:t xml:space="preserve"> - CATSER: </w:t>
            </w:r>
            <w:r>
              <w:rPr>
                <w:rFonts w:eastAsia="Times New Roman" w:cs="Times New Roman" w:ascii="Times New Roman" w:hAnsi="Times New Roman"/>
                <w:b/>
                <w:color w:val="000000"/>
                <w:sz w:val="22"/>
                <w:szCs w:val="22"/>
              </w:rPr>
              <w:t>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r>
              <w:rPr>
                <w:rFonts w:eastAsia="Times New Roman" w:cs="Times New Roman" w:ascii="Times New Roman" w:hAnsi="Times New Roman"/>
                <w:color w:val="000000"/>
                <w:sz w:val="22"/>
                <w:szCs w:val="22"/>
              </w:rPr>
              <w:t>--</w:t>
            </w:r>
          </w:p>
        </w:tc>
        <w:tc>
          <w:tcPr>
            <w:tcW w:w="1111"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914" w:type="dxa"/>
            <w:tcBorders>
              <w:left w:val="single" w:sz="8" w:space="0" w:color="000000"/>
              <w:bottom w:val="single" w:sz="8" w:space="0" w:color="000000"/>
            </w:tcBorders>
            <w:shd w:fill="FFFFFF" w:val="clear"/>
          </w:tcPr>
          <w:p>
            <w:pPr>
              <w:pStyle w:val="LOnormal"/>
              <w:widowControl w:val="false"/>
              <w:spacing w:lineRule="auto" w:line="276" w:before="240" w:after="240"/>
              <w:ind w:left="0"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410"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10274" w:type="dxa"/>
            <w:gridSpan w:val="13"/>
            <w:tcBorders>
              <w:left w:val="single" w:sz="8" w:space="0" w:color="000000"/>
              <w:bottom w:val="single" w:sz="8" w:space="0" w:color="000000"/>
            </w:tcBorders>
            <w:shd w:fill="FFFFFF" w:val="clear"/>
          </w:tcPr>
          <w:p>
            <w:pPr>
              <w:pStyle w:val="LOnormal"/>
              <w:widowControl w:val="false"/>
              <w:spacing w:lineRule="auto" w:line="240" w:before="240" w:after="120"/>
              <w:ind w:left="141" w:hanging="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Sendo 02(dois) postos para a contratação de imediato e os outros( 02) para uma possibilidade de contratação  futura dentro do prazo de vigência da ata de registro de preços.</w:t>
            </w:r>
          </w:p>
          <w:p>
            <w:pPr>
              <w:pStyle w:val="LOnormal"/>
              <w:widowControl w:val="false"/>
              <w:spacing w:lineRule="auto" w:line="276" w:before="240" w:after="120"/>
              <w:ind w:left="141" w:hanging="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 Sendo 01 posto para a contratação de imediato e o outro(01) para uma possibilidade de contratação  futura dentro do prazo de vigência da ata de registro de preços.</w:t>
            </w:r>
          </w:p>
          <w:p>
            <w:pPr>
              <w:pStyle w:val="LOnormal"/>
              <w:widowControl w:val="false"/>
              <w:spacing w:lineRule="auto" w:line="276" w:before="240" w:after="120"/>
              <w:ind w:left="141" w:hanging="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 Sendo 01 posto para a contratação de imediato e o outro(01) para uma possibilidade de contratação  futura dentro do prazo de vigência da ata de registro de preços.</w:t>
            </w:r>
          </w:p>
        </w:tc>
      </w:tr>
      <w:tr>
        <w:trPr>
          <w:trHeight w:val="645" w:hRule="atLeast"/>
        </w:trPr>
        <w:tc>
          <w:tcPr>
            <w:tcW w:w="10274" w:type="dxa"/>
            <w:gridSpan w:val="13"/>
            <w:tcBorders>
              <w:left w:val="single" w:sz="8" w:space="0" w:color="000000"/>
              <w:bottom w:val="single" w:sz="8" w:space="0" w:color="000000"/>
              <w:right w:val="single" w:sz="8" w:space="0" w:color="000000"/>
            </w:tcBorders>
            <w:shd w:fill="00B0F0" w:val="clear"/>
          </w:tcPr>
          <w:p>
            <w:pPr>
              <w:pStyle w:val="LOnormal"/>
              <w:widowControl w:val="false"/>
              <w:spacing w:lineRule="auto" w:line="276" w:before="12" w:after="12"/>
              <w:ind w:left="141"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2: CAMPUS FLORESTA</w:t>
            </w:r>
          </w:p>
        </w:tc>
      </w:tr>
      <w:tr>
        <w:trPr>
          <w:trHeight w:val="960" w:hRule="atLeast"/>
        </w:trPr>
        <w:tc>
          <w:tcPr>
            <w:tcW w:w="733" w:type="dxa"/>
            <w:tcBorders>
              <w:left w:val="single" w:sz="8" w:space="0" w:color="000000"/>
              <w:bottom w:val="single" w:sz="8" w:space="0" w:color="000000"/>
            </w:tcBorders>
            <w:shd w:fill="BDD6EE" w:val="clear"/>
          </w:tcPr>
          <w:p>
            <w:pPr>
              <w:pStyle w:val="LOnormal"/>
              <w:widowControl w:val="false"/>
              <w:spacing w:lineRule="auto" w:line="240" w:before="240" w:after="240"/>
              <w:ind w:left="0" w:right="-176"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tc>
        <w:tc>
          <w:tcPr>
            <w:tcW w:w="3481" w:type="dxa"/>
            <w:gridSpan w:val="2"/>
            <w:tcBorders>
              <w:left w:val="single" w:sz="8" w:space="0" w:color="000000"/>
              <w:bottom w:val="single" w:sz="8" w:space="0" w:color="000000"/>
            </w:tcBorders>
            <w:shd w:fill="BDD6EE" w:val="clear"/>
          </w:tcPr>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Descrição/Especificação</w:t>
            </w:r>
          </w:p>
        </w:tc>
        <w:tc>
          <w:tcPr>
            <w:tcW w:w="1350" w:type="dxa"/>
            <w:gridSpan w:val="2"/>
            <w:tcBorders>
              <w:left w:val="single" w:sz="8" w:space="0" w:color="000000"/>
              <w:bottom w:val="single" w:sz="8" w:space="0" w:color="000000"/>
            </w:tcBorders>
            <w:shd w:fill="BDD6EE" w:val="clear"/>
          </w:tcPr>
          <w:p>
            <w:pPr>
              <w:pStyle w:val="LOnormal"/>
              <w:widowControl w:val="false"/>
              <w:spacing w:lineRule="auto" w:line="240" w:before="240" w:after="240"/>
              <w:ind w:left="-141" w:right="-19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Campus Floresta</w:t>
            </w:r>
          </w:p>
        </w:tc>
        <w:tc>
          <w:tcPr>
            <w:tcW w:w="2340" w:type="dxa"/>
            <w:gridSpan w:val="5"/>
            <w:tcBorders>
              <w:left w:val="single" w:sz="8" w:space="0" w:color="000000"/>
              <w:bottom w:val="single" w:sz="8" w:space="0" w:color="000000"/>
            </w:tcBorders>
            <w:shd w:fill="BDD6EE" w:val="clear"/>
          </w:tcPr>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200" w:type="dxa"/>
            <w:tcBorders>
              <w:left w:val="single" w:sz="8" w:space="0" w:color="000000"/>
              <w:bottom w:val="single" w:sz="8" w:space="0" w:color="000000"/>
            </w:tcBorders>
            <w:shd w:fill="BDD6EE" w:val="clear"/>
          </w:tcPr>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total de Postos</w:t>
            </w:r>
          </w:p>
        </w:tc>
        <w:tc>
          <w:tcPr>
            <w:tcW w:w="1170" w:type="dxa"/>
            <w:gridSpan w:val="2"/>
            <w:tcBorders>
              <w:left w:val="single" w:sz="8" w:space="0" w:color="000000"/>
              <w:bottom w:val="single" w:sz="8" w:space="0" w:color="000000"/>
              <w:right w:val="single" w:sz="8" w:space="0" w:color="000000"/>
            </w:tcBorders>
            <w:shd w:fill="BDD6EE" w:val="clear"/>
          </w:tcPr>
          <w:p>
            <w:pPr>
              <w:pStyle w:val="LOnormal"/>
              <w:widowControl w:val="false"/>
              <w:spacing w:lineRule="auto" w:line="240"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meses/ano</w:t>
            </w:r>
          </w:p>
        </w:tc>
      </w:tr>
      <w:tr>
        <w:trPr>
          <w:trHeight w:val="1230"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04</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Tradutor Intérprete de Libras (carga horária de 40 horas semanais)-CBO: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35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340" w:type="dxa"/>
            <w:gridSpan w:val="5"/>
            <w:tcBorders>
              <w:left w:val="single" w:sz="8" w:space="0" w:color="000000"/>
              <w:bottom w:val="single" w:sz="8" w:space="0" w:color="000000"/>
            </w:tcBorders>
            <w:shd w:fill="FFFFFF" w:val="clear"/>
          </w:tcPr>
          <w:p>
            <w:pPr>
              <w:pStyle w:val="LOnormal"/>
              <w:widowControl w:val="false"/>
              <w:spacing w:lineRule="auto" w:line="276" w:before="240" w:after="240"/>
              <w:ind w:left="141" w:right="415"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05</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Profissional de Apoio Escolar (carga horária 40 horas semanais) - CBO: </w:t>
            </w:r>
            <w:r>
              <w:rPr>
                <w:rFonts w:eastAsia="Times New Roman" w:cs="Times New Roman" w:ascii="Times New Roman" w:hAnsi="Times New Roman"/>
                <w:b/>
                <w:color w:val="000000"/>
                <w:sz w:val="22"/>
                <w:szCs w:val="22"/>
              </w:rPr>
              <w:t>5162-10</w:t>
            </w:r>
            <w:r>
              <w:rPr>
                <w:rFonts w:eastAsia="Times New Roman" w:cs="Times New Roman" w:ascii="Times New Roman" w:hAnsi="Times New Roman"/>
                <w:color w:val="000000"/>
                <w:sz w:val="22"/>
                <w:szCs w:val="22"/>
              </w:rPr>
              <w:t xml:space="preserve"> - CATSER: </w:t>
            </w:r>
            <w:r>
              <w:rPr>
                <w:rFonts w:eastAsia="Times New Roman" w:cs="Times New Roman" w:ascii="Times New Roman" w:hAnsi="Times New Roman"/>
                <w:b/>
                <w:color w:val="000000"/>
                <w:sz w:val="22"/>
                <w:szCs w:val="22"/>
              </w:rPr>
              <w:t>5380</w:t>
            </w:r>
          </w:p>
        </w:tc>
        <w:tc>
          <w:tcPr>
            <w:tcW w:w="135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2340" w:type="dxa"/>
            <w:gridSpan w:val="5"/>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10274" w:type="dxa"/>
            <w:gridSpan w:val="13"/>
            <w:tcBorders>
              <w:left w:val="single" w:sz="8" w:space="0" w:color="000000"/>
              <w:bottom w:val="single" w:sz="8" w:space="0" w:color="000000"/>
            </w:tcBorders>
            <w:shd w:fill="FFFFFF" w:val="clear"/>
          </w:tcPr>
          <w:p>
            <w:pPr>
              <w:pStyle w:val="LOnormal"/>
              <w:widowControl w:val="false"/>
              <w:spacing w:lineRule="auto" w:line="276" w:before="0" w:after="0"/>
              <w:ind w:left="141" w:hanging="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Sendo 01 posto para a contratação de imediato e o outro(01) para uma possibilidade de contratação  futura dentro do prazo de vigência da ata de registro de preços.</w:t>
            </w:r>
          </w:p>
        </w:tc>
      </w:tr>
      <w:tr>
        <w:trPr>
          <w:trHeight w:val="665" w:hRule="atLeast"/>
        </w:trPr>
        <w:tc>
          <w:tcPr>
            <w:tcW w:w="10274" w:type="dxa"/>
            <w:gridSpan w:val="13"/>
            <w:tcBorders>
              <w:left w:val="single" w:sz="8" w:space="0" w:color="000000"/>
              <w:bottom w:val="single" w:sz="8" w:space="0" w:color="000000"/>
              <w:right w:val="single" w:sz="8" w:space="0" w:color="000000"/>
            </w:tcBorders>
            <w:shd w:fill="00B0F0" w:val="clear"/>
          </w:tcPr>
          <w:p>
            <w:pPr>
              <w:pStyle w:val="LOnormal"/>
              <w:widowControl w:val="false"/>
              <w:spacing w:lineRule="auto" w:line="247" w:before="12" w:after="0"/>
              <w:ind w:left="141"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03 – CAMPUS PETROLINA ZONA RURAL</w:t>
            </w:r>
          </w:p>
        </w:tc>
      </w:tr>
      <w:tr>
        <w:trPr>
          <w:trHeight w:val="965" w:hRule="atLeast"/>
        </w:trPr>
        <w:tc>
          <w:tcPr>
            <w:tcW w:w="733" w:type="dxa"/>
            <w:tcBorders>
              <w:left w:val="single" w:sz="8" w:space="0" w:color="000000"/>
              <w:bottom w:val="single" w:sz="8" w:space="0" w:color="000000"/>
            </w:tcBorders>
            <w:shd w:fill="BDD6EE" w:val="clear"/>
          </w:tcPr>
          <w:p>
            <w:pPr>
              <w:pStyle w:val="LOnormal"/>
              <w:widowControl w:val="false"/>
              <w:spacing w:lineRule="auto" w:line="276" w:before="240" w:after="240"/>
              <w:ind w:left="0" w:right="-35" w:hanging="0"/>
              <w:rPr>
                <w:b/>
                <w:b/>
                <w:color w:val="000000"/>
              </w:rPr>
            </w:pPr>
            <w:r>
              <w:rPr>
                <w:b/>
                <w:color w:val="000000"/>
              </w:rPr>
              <w:t>Item</w:t>
            </w:r>
          </w:p>
          <w:p>
            <w:pPr>
              <w:pStyle w:val="LOnormal"/>
              <w:widowControl w:val="false"/>
              <w:spacing w:lineRule="auto" w:line="276" w:before="240" w:after="240"/>
              <w:ind w:left="141" w:hanging="0"/>
              <w:rPr>
                <w:b/>
                <w:b/>
                <w:color w:val="000000"/>
              </w:rPr>
            </w:pPr>
            <w:r>
              <w:rPr>
                <w:b/>
                <w:color w:val="000000"/>
              </w:rPr>
              <w:t xml:space="preserve"> </w:t>
            </w:r>
          </w:p>
        </w:tc>
        <w:tc>
          <w:tcPr>
            <w:tcW w:w="3481" w:type="dxa"/>
            <w:gridSpan w:val="2"/>
            <w:tcBorders>
              <w:left w:val="single" w:sz="8" w:space="0" w:color="000000"/>
              <w:bottom w:val="single" w:sz="8" w:space="0" w:color="000000"/>
            </w:tcBorders>
            <w:shd w:fill="BDD6EE" w:val="clear"/>
          </w:tcPr>
          <w:p>
            <w:pPr>
              <w:pStyle w:val="LOnormal"/>
              <w:widowControl w:val="false"/>
              <w:spacing w:lineRule="auto" w:line="276" w:before="240" w:after="240"/>
              <w:ind w:left="141" w:hanging="0"/>
              <w:rPr>
                <w:b/>
                <w:b/>
                <w:color w:val="000000"/>
              </w:rPr>
            </w:pPr>
            <w:r>
              <w:rPr>
                <w:b/>
                <w:color w:val="000000"/>
              </w:rPr>
              <w:t>Descrição/Especificação</w:t>
            </w:r>
          </w:p>
        </w:tc>
        <w:tc>
          <w:tcPr>
            <w:tcW w:w="1350" w:type="dxa"/>
            <w:gridSpan w:val="2"/>
            <w:tcBorders>
              <w:left w:val="single" w:sz="8" w:space="0" w:color="000000"/>
              <w:bottom w:val="single" w:sz="8" w:space="0" w:color="000000"/>
            </w:tcBorders>
            <w:shd w:fill="BDD6EE" w:val="clear"/>
          </w:tcPr>
          <w:p>
            <w:pPr>
              <w:pStyle w:val="LOnormal"/>
              <w:widowControl w:val="false"/>
              <w:spacing w:lineRule="auto" w:line="276" w:before="240" w:after="240"/>
              <w:ind w:left="0" w:hanging="0"/>
              <w:rPr>
                <w:b/>
                <w:b/>
                <w:color w:val="000000"/>
              </w:rPr>
            </w:pPr>
            <w:r>
              <w:rPr>
                <w:b/>
                <w:color w:val="000000"/>
              </w:rPr>
              <w:t xml:space="preserve">  </w:t>
            </w:r>
            <w:r>
              <w:rPr>
                <w:b/>
                <w:color w:val="000000"/>
              </w:rPr>
              <w:t>Campus   Petrolina Zona Rural</w:t>
            </w:r>
          </w:p>
        </w:tc>
        <w:tc>
          <w:tcPr>
            <w:tcW w:w="2340" w:type="dxa"/>
            <w:gridSpan w:val="5"/>
            <w:tcBorders>
              <w:left w:val="single" w:sz="8" w:space="0" w:color="000000"/>
              <w:bottom w:val="single" w:sz="8" w:space="0" w:color="000000"/>
            </w:tcBorders>
            <w:shd w:fill="BDD6EE" w:val="clear"/>
          </w:tcPr>
          <w:p>
            <w:pPr>
              <w:pStyle w:val="LOnormal"/>
              <w:widowControl w:val="false"/>
              <w:spacing w:lineRule="auto" w:line="276" w:before="240" w:after="240"/>
              <w:ind w:left="141" w:hanging="0"/>
              <w:rPr>
                <w:b/>
                <w:b/>
                <w:color w:val="000000"/>
              </w:rPr>
            </w:pPr>
            <w:r>
              <w:rPr>
                <w:b/>
                <w:color w:val="000000"/>
              </w:rPr>
              <w:t>Unidade de Medida</w:t>
            </w:r>
          </w:p>
        </w:tc>
        <w:tc>
          <w:tcPr>
            <w:tcW w:w="1200" w:type="dxa"/>
            <w:tcBorders>
              <w:left w:val="single" w:sz="8" w:space="0" w:color="000000"/>
              <w:bottom w:val="single" w:sz="8" w:space="0" w:color="000000"/>
            </w:tcBorders>
            <w:shd w:fill="BDD6EE" w:val="clear"/>
          </w:tcPr>
          <w:p>
            <w:pPr>
              <w:pStyle w:val="LOnormal"/>
              <w:widowControl w:val="false"/>
              <w:spacing w:lineRule="auto" w:line="276" w:before="240" w:after="240"/>
              <w:ind w:left="0" w:hanging="0"/>
              <w:rPr>
                <w:b/>
                <w:b/>
                <w:color w:val="000000"/>
              </w:rPr>
            </w:pPr>
            <w:r>
              <w:rPr>
                <w:b/>
                <w:color w:val="000000"/>
              </w:rPr>
              <w:t>Quant. Total de Postos</w:t>
            </w:r>
          </w:p>
        </w:tc>
        <w:tc>
          <w:tcPr>
            <w:tcW w:w="1170" w:type="dxa"/>
            <w:gridSpan w:val="2"/>
            <w:tcBorders>
              <w:left w:val="single" w:sz="8" w:space="0" w:color="000000"/>
              <w:bottom w:val="single" w:sz="8" w:space="0" w:color="000000"/>
              <w:right w:val="single" w:sz="8" w:space="0" w:color="000000"/>
            </w:tcBorders>
            <w:shd w:fill="BDD6EE" w:val="clear"/>
          </w:tcPr>
          <w:p>
            <w:pPr>
              <w:pStyle w:val="LOnormal"/>
              <w:widowControl w:val="false"/>
              <w:spacing w:lineRule="auto" w:line="276" w:before="240" w:after="240"/>
              <w:ind w:left="141" w:hanging="0"/>
              <w:rPr>
                <w:b/>
                <w:b/>
                <w:color w:val="000000"/>
              </w:rPr>
            </w:pPr>
            <w:r>
              <w:rPr>
                <w:b/>
                <w:color w:val="000000"/>
              </w:rPr>
              <w:t>Quant.  meses/ano</w:t>
            </w:r>
          </w:p>
        </w:tc>
      </w:tr>
      <w:tr>
        <w:trPr>
          <w:trHeight w:val="96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06</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12" w:after="12"/>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Tradutor Intérprete de Libras (carga horária de 40 horas semanais) - 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35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340" w:type="dxa"/>
            <w:gridSpan w:val="5"/>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07</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Profissional de Apoio Escolar (carga horária 40 horas semanais)- CBO: </w:t>
            </w:r>
            <w:r>
              <w:rPr>
                <w:rFonts w:eastAsia="Times New Roman" w:cs="Times New Roman" w:ascii="Times New Roman" w:hAnsi="Times New Roman"/>
                <w:b/>
                <w:color w:val="000000"/>
                <w:sz w:val="22"/>
                <w:szCs w:val="22"/>
              </w:rPr>
              <w:t>5162-10</w:t>
            </w:r>
            <w:r>
              <w:rPr>
                <w:rFonts w:eastAsia="Times New Roman" w:cs="Times New Roman" w:ascii="Times New Roman" w:hAnsi="Times New Roman"/>
                <w:color w:val="000000"/>
                <w:sz w:val="22"/>
                <w:szCs w:val="22"/>
              </w:rPr>
              <w:t xml:space="preserve"> - CATSER: </w:t>
            </w:r>
            <w:r>
              <w:rPr>
                <w:rFonts w:eastAsia="Times New Roman" w:cs="Times New Roman" w:ascii="Times New Roman" w:hAnsi="Times New Roman"/>
                <w:b/>
                <w:color w:val="000000"/>
                <w:sz w:val="22"/>
                <w:szCs w:val="22"/>
              </w:rPr>
              <w:t>5380</w:t>
            </w:r>
          </w:p>
        </w:tc>
        <w:tc>
          <w:tcPr>
            <w:tcW w:w="135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340" w:type="dxa"/>
            <w:gridSpan w:val="5"/>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08</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12" w:after="12"/>
              <w:ind w:left="141" w:hanging="0"/>
              <w:jc w:val="both"/>
              <w:rPr>
                <w:rFonts w:ascii="Times New Roman" w:hAnsi="Times New Roman" w:eastAsia="Times New Roman" w:cs="Times New Roman"/>
                <w:b/>
                <w:b/>
                <w:color w:val="000000"/>
                <w:sz w:val="22"/>
                <w:szCs w:val="22"/>
              </w:rPr>
            </w:pPr>
            <w:r>
              <w:rPr>
                <w:rFonts w:eastAsia="Times New Roman" w:cs="Times New Roman" w:ascii="Times New Roman" w:hAnsi="Times New Roman"/>
                <w:color w:val="000000"/>
                <w:sz w:val="22"/>
                <w:szCs w:val="22"/>
              </w:rPr>
              <w:t xml:space="preserve">Professor de Atendimento Educacional Especializado (Carga horária 40 horas semanais)- CBO: </w:t>
            </w:r>
            <w:r>
              <w:rPr>
                <w:rFonts w:eastAsia="Times New Roman" w:cs="Times New Roman" w:ascii="Times New Roman" w:hAnsi="Times New Roman"/>
                <w:b/>
                <w:color w:val="000000"/>
                <w:sz w:val="22"/>
                <w:szCs w:val="22"/>
              </w:rPr>
              <w:t>2392-20</w:t>
            </w:r>
            <w:r>
              <w:rPr>
                <w:rFonts w:eastAsia="Times New Roman" w:cs="Times New Roman" w:ascii="Times New Roman" w:hAnsi="Times New Roman"/>
                <w:color w:val="000000"/>
                <w:sz w:val="22"/>
                <w:szCs w:val="22"/>
              </w:rPr>
              <w:t xml:space="preserve"> - CATSER: </w:t>
            </w:r>
            <w:r>
              <w:rPr>
                <w:rFonts w:eastAsia="Times New Roman" w:cs="Times New Roman" w:ascii="Times New Roman" w:hAnsi="Times New Roman"/>
                <w:b/>
                <w:color w:val="000000"/>
                <w:sz w:val="22"/>
                <w:szCs w:val="22"/>
              </w:rPr>
              <w:t xml:space="preserve"> 5380</w:t>
            </w:r>
          </w:p>
        </w:tc>
        <w:tc>
          <w:tcPr>
            <w:tcW w:w="135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2340" w:type="dxa"/>
            <w:gridSpan w:val="5"/>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840" w:hRule="atLeast"/>
        </w:trPr>
        <w:tc>
          <w:tcPr>
            <w:tcW w:w="10274" w:type="dxa"/>
            <w:gridSpan w:val="13"/>
            <w:tcBorders>
              <w:left w:val="single" w:sz="8" w:space="0" w:color="000000"/>
              <w:bottom w:val="single" w:sz="8" w:space="0" w:color="000000"/>
              <w:right w:val="single" w:sz="8" w:space="0" w:color="000000"/>
            </w:tcBorders>
            <w:shd w:fill="00B0F0" w:val="clear"/>
          </w:tcPr>
          <w:p>
            <w:pPr>
              <w:pStyle w:val="LOnormal"/>
              <w:widowControl w:val="false"/>
              <w:spacing w:lineRule="auto" w:line="247" w:before="240" w:after="160"/>
              <w:ind w:left="141"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 xml:space="preserve">GRUPO 04 – CAMPUS SALGUEIRO </w:t>
            </w:r>
          </w:p>
        </w:tc>
      </w:tr>
      <w:tr>
        <w:trPr>
          <w:trHeight w:val="965" w:hRule="atLeast"/>
        </w:trPr>
        <w:tc>
          <w:tcPr>
            <w:tcW w:w="733" w:type="dxa"/>
            <w:tcBorders>
              <w:left w:val="single" w:sz="8" w:space="0" w:color="000000"/>
              <w:bottom w:val="single" w:sz="8" w:space="0" w:color="000000"/>
            </w:tcBorders>
            <w:shd w:fill="BDD6EE" w:val="clear"/>
          </w:tcPr>
          <w:p>
            <w:pPr>
              <w:pStyle w:val="LOnormal"/>
              <w:widowControl w:val="false"/>
              <w:spacing w:lineRule="auto" w:line="276" w:before="240" w:after="240"/>
              <w:ind w:left="-141" w:right="-35"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tc>
        <w:tc>
          <w:tcPr>
            <w:tcW w:w="3481" w:type="dxa"/>
            <w:gridSpan w:val="2"/>
            <w:tcBorders>
              <w:left w:val="single" w:sz="8" w:space="0" w:color="000000"/>
              <w:bottom w:val="single" w:sz="8" w:space="0" w:color="000000"/>
            </w:tcBorders>
            <w:shd w:fill="BDD6EE" w:val="clear"/>
          </w:tcPr>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Descrição/Especificação</w:t>
            </w:r>
          </w:p>
        </w:tc>
        <w:tc>
          <w:tcPr>
            <w:tcW w:w="1455" w:type="dxa"/>
            <w:gridSpan w:val="3"/>
            <w:tcBorders>
              <w:left w:val="single" w:sz="8" w:space="0" w:color="000000"/>
              <w:bottom w:val="single" w:sz="8" w:space="0" w:color="000000"/>
            </w:tcBorders>
            <w:shd w:fill="BDD6EE" w:val="clear"/>
          </w:tcPr>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Campus Salgueiro</w:t>
            </w:r>
          </w:p>
        </w:tc>
        <w:tc>
          <w:tcPr>
            <w:tcW w:w="2235" w:type="dxa"/>
            <w:gridSpan w:val="4"/>
            <w:tcBorders>
              <w:left w:val="single" w:sz="8" w:space="0" w:color="000000"/>
              <w:bottom w:val="single" w:sz="8" w:space="0" w:color="000000"/>
            </w:tcBorders>
            <w:shd w:fill="BDD6EE" w:val="clear"/>
          </w:tcPr>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200" w:type="dxa"/>
            <w:tcBorders>
              <w:left w:val="single" w:sz="8" w:space="0" w:color="000000"/>
              <w:bottom w:val="single" w:sz="8" w:space="0" w:color="000000"/>
            </w:tcBorders>
            <w:shd w:fill="BDD6EE" w:val="clear"/>
          </w:tcPr>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Total de Postos</w:t>
            </w:r>
          </w:p>
        </w:tc>
        <w:tc>
          <w:tcPr>
            <w:tcW w:w="1170" w:type="dxa"/>
            <w:gridSpan w:val="2"/>
            <w:tcBorders>
              <w:left w:val="single" w:sz="8" w:space="0" w:color="000000"/>
              <w:bottom w:val="single" w:sz="8" w:space="0" w:color="000000"/>
              <w:right w:val="single" w:sz="8" w:space="0" w:color="000000"/>
            </w:tcBorders>
            <w:shd w:fill="BDD6EE" w:val="clear"/>
          </w:tcPr>
          <w:p>
            <w:pPr>
              <w:pStyle w:val="LOnormal"/>
              <w:widowControl w:val="false"/>
              <w:spacing w:lineRule="auto" w:line="276" w:before="240" w:after="24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meses/ano</w:t>
            </w:r>
          </w:p>
        </w:tc>
      </w:tr>
      <w:tr>
        <w:trPr>
          <w:trHeight w:val="1220"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09</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12" w:after="12"/>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Tradutor Intérprete de Libras (carga horária de 40 horas semanais)- 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235" w:type="dxa"/>
            <w:gridSpan w:val="4"/>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965"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10</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12" w:after="12"/>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Profissional de Apoio Escolar (carga horária 40 horas semanais)- CBO: </w:t>
            </w:r>
            <w:r>
              <w:rPr>
                <w:rFonts w:eastAsia="Times New Roman" w:cs="Times New Roman" w:ascii="Times New Roman" w:hAnsi="Times New Roman"/>
                <w:b/>
                <w:color w:val="000000"/>
                <w:sz w:val="22"/>
                <w:szCs w:val="22"/>
              </w:rPr>
              <w:t>5162-10</w:t>
            </w:r>
            <w:r>
              <w:rPr>
                <w:rFonts w:eastAsia="Times New Roman" w:cs="Times New Roman" w:ascii="Times New Roman" w:hAnsi="Times New Roman"/>
                <w:color w:val="000000"/>
                <w:sz w:val="22"/>
                <w:szCs w:val="22"/>
              </w:rPr>
              <w:t xml:space="preserve"> - CATSER: </w:t>
            </w:r>
            <w:r>
              <w:rPr>
                <w:rFonts w:eastAsia="Times New Roman" w:cs="Times New Roman" w:ascii="Times New Roman" w:hAnsi="Times New Roman"/>
                <w:b/>
                <w:color w:val="000000"/>
                <w:sz w:val="22"/>
                <w:szCs w:val="22"/>
              </w:rPr>
              <w:t>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235" w:type="dxa"/>
            <w:gridSpan w:val="4"/>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1220"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0" w:after="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11</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Professor de Atendimento Educacional Especializado (Carga horária 40 horas semanais) - CBO: </w:t>
            </w:r>
            <w:r>
              <w:rPr>
                <w:rFonts w:eastAsia="Times New Roman" w:cs="Times New Roman" w:ascii="Times New Roman" w:hAnsi="Times New Roman"/>
                <w:b/>
                <w:color w:val="000000"/>
                <w:sz w:val="22"/>
                <w:szCs w:val="22"/>
              </w:rPr>
              <w:t>2392-20</w:t>
            </w:r>
            <w:r>
              <w:rPr>
                <w:rFonts w:eastAsia="Times New Roman" w:cs="Times New Roman" w:ascii="Times New Roman" w:hAnsi="Times New Roman"/>
                <w:color w:val="000000"/>
                <w:sz w:val="22"/>
                <w:szCs w:val="22"/>
              </w:rPr>
              <w:t xml:space="preserve"> - CATSER: </w:t>
            </w:r>
            <w:r>
              <w:rPr>
                <w:rFonts w:eastAsia="Times New Roman" w:cs="Times New Roman" w:ascii="Times New Roman" w:hAnsi="Times New Roman"/>
                <w:b/>
                <w:color w:val="000000"/>
                <w:sz w:val="22"/>
                <w:szCs w:val="22"/>
              </w:rPr>
              <w:t xml:space="preserve"> 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0" w:after="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2235" w:type="dxa"/>
            <w:gridSpan w:val="4"/>
            <w:tcBorders>
              <w:left w:val="single" w:sz="8" w:space="0" w:color="000000"/>
              <w:bottom w:val="single" w:sz="8" w:space="0" w:color="000000"/>
            </w:tcBorders>
            <w:shd w:fill="FFFFFF" w:val="clear"/>
          </w:tcPr>
          <w:p>
            <w:pPr>
              <w:pStyle w:val="LOnormal"/>
              <w:widowControl w:val="false"/>
              <w:spacing w:lineRule="auto" w:line="276" w:before="0" w:after="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LOnormal"/>
              <w:widowControl w:val="false"/>
              <w:spacing w:lineRule="auto" w:line="276" w:before="0" w:after="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200" w:type="dxa"/>
            <w:tcBorders>
              <w:left w:val="single" w:sz="8" w:space="0" w:color="000000"/>
              <w:bottom w:val="single" w:sz="8" w:space="0" w:color="000000"/>
            </w:tcBorders>
            <w:shd w:fill="FFFFFF" w:val="clear"/>
          </w:tcPr>
          <w:p>
            <w:pPr>
              <w:pStyle w:val="LOnormal"/>
              <w:widowControl w:val="false"/>
              <w:spacing w:lineRule="auto" w:line="276" w:before="0" w:after="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0" w:after="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705" w:hRule="atLeast"/>
        </w:trPr>
        <w:tc>
          <w:tcPr>
            <w:tcW w:w="10274" w:type="dxa"/>
            <w:gridSpan w:val="13"/>
            <w:tcBorders>
              <w:left w:val="single" w:sz="8" w:space="0" w:color="000000"/>
              <w:bottom w:val="single" w:sz="8" w:space="0" w:color="000000"/>
            </w:tcBorders>
            <w:shd w:fill="FFFFFF" w:val="clear"/>
          </w:tcPr>
          <w:p>
            <w:pPr>
              <w:pStyle w:val="LOnormal"/>
              <w:widowControl w:val="false"/>
              <w:spacing w:lineRule="auto" w:line="276" w:before="0" w:after="0"/>
              <w:ind w:left="141" w:hanging="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Trata-se de uma possível contratação futura, não sendo de imediato dentro do prazo de vigência da ata de registro de preços.</w:t>
            </w:r>
          </w:p>
        </w:tc>
      </w:tr>
      <w:tr>
        <w:trPr>
          <w:trHeight w:val="765" w:hRule="atLeast"/>
        </w:trPr>
        <w:tc>
          <w:tcPr>
            <w:tcW w:w="10274" w:type="dxa"/>
            <w:gridSpan w:val="13"/>
            <w:tcBorders>
              <w:left w:val="single" w:sz="8" w:space="0" w:color="000000"/>
              <w:bottom w:val="single" w:sz="8" w:space="0" w:color="000000"/>
              <w:right w:val="single" w:sz="8" w:space="0" w:color="000000"/>
            </w:tcBorders>
            <w:shd w:fill="00B0F0" w:val="clear"/>
          </w:tcPr>
          <w:p>
            <w:pPr>
              <w:pStyle w:val="LOnormal"/>
              <w:widowControl w:val="false"/>
              <w:spacing w:lineRule="auto" w:line="247" w:before="0" w:after="0"/>
              <w:ind w:left="141"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05 – CAMPUS OURICURI</w:t>
            </w:r>
          </w:p>
        </w:tc>
      </w:tr>
      <w:tr>
        <w:trPr>
          <w:trHeight w:val="950" w:hRule="atLeast"/>
        </w:trPr>
        <w:tc>
          <w:tcPr>
            <w:tcW w:w="733" w:type="dxa"/>
            <w:tcBorders>
              <w:left w:val="single" w:sz="8" w:space="0" w:color="000000"/>
              <w:bottom w:val="single" w:sz="8" w:space="0" w:color="000000"/>
            </w:tcBorders>
            <w:shd w:fill="BDD6EE" w:val="clear"/>
          </w:tcPr>
          <w:p>
            <w:pPr>
              <w:pStyle w:val="LOnormal"/>
              <w:widowControl w:val="false"/>
              <w:spacing w:lineRule="auto" w:line="276" w:before="0" w:after="0"/>
              <w:ind w:left="-141" w:right="-176"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tc>
        <w:tc>
          <w:tcPr>
            <w:tcW w:w="3481" w:type="dxa"/>
            <w:gridSpan w:val="2"/>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Descrição/Especificação</w:t>
            </w:r>
          </w:p>
        </w:tc>
        <w:tc>
          <w:tcPr>
            <w:tcW w:w="1455" w:type="dxa"/>
            <w:gridSpan w:val="3"/>
            <w:tcBorders>
              <w:left w:val="single" w:sz="8" w:space="0" w:color="000000"/>
              <w:bottom w:val="single" w:sz="8" w:space="0" w:color="000000"/>
            </w:tcBorders>
            <w:shd w:fill="BDD6EE" w:val="clear"/>
          </w:tcPr>
          <w:p>
            <w:pPr>
              <w:pStyle w:val="LOnormal"/>
              <w:widowControl w:val="false"/>
              <w:spacing w:lineRule="auto" w:line="276" w:before="0" w:after="0"/>
              <w:ind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Campus Ouricuri</w:t>
            </w:r>
          </w:p>
        </w:tc>
        <w:tc>
          <w:tcPr>
            <w:tcW w:w="2025" w:type="dxa"/>
            <w:gridSpan w:val="2"/>
            <w:tcBorders>
              <w:left w:val="single" w:sz="8" w:space="0" w:color="000000"/>
              <w:bottom w:val="single" w:sz="8" w:space="0" w:color="000000"/>
            </w:tcBorders>
            <w:shd w:fill="BDD6EE" w:val="clear"/>
          </w:tcPr>
          <w:p>
            <w:pPr>
              <w:pStyle w:val="LOnormal"/>
              <w:widowControl w:val="false"/>
              <w:spacing w:lineRule="auto" w:line="276" w:before="0" w:after="0"/>
              <w:ind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410" w:type="dxa"/>
            <w:gridSpan w:val="3"/>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170" w:type="dxa"/>
            <w:gridSpan w:val="2"/>
            <w:tcBorders>
              <w:left w:val="single" w:sz="8" w:space="0" w:color="000000"/>
              <w:bottom w:val="single" w:sz="8" w:space="0" w:color="000000"/>
              <w:right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meses/ano</w:t>
            </w:r>
          </w:p>
        </w:tc>
      </w:tr>
      <w:tr>
        <w:trPr>
          <w:trHeight w:val="1220"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 xml:space="preserve">Tradutor Intérprete de Libras (carga horária de </w:t>
            </w:r>
            <w:r>
              <w:rPr>
                <w:rFonts w:eastAsia="Times New Roman" w:cs="Times New Roman" w:ascii="Times New Roman" w:hAnsi="Times New Roman"/>
                <w:b/>
                <w:color w:val="000000"/>
                <w:sz w:val="22"/>
                <w:szCs w:val="22"/>
              </w:rPr>
              <w:t>40 horas semanai</w:t>
            </w:r>
            <w:r>
              <w:rPr>
                <w:rFonts w:eastAsia="Times New Roman" w:cs="Times New Roman" w:ascii="Times New Roman" w:hAnsi="Times New Roman"/>
                <w:color w:val="000000"/>
                <w:sz w:val="22"/>
                <w:szCs w:val="22"/>
              </w:rPr>
              <w:t xml:space="preserve">s)-- 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455"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025" w:type="dxa"/>
            <w:gridSpan w:val="2"/>
            <w:tcBorders>
              <w:left w:val="single" w:sz="8" w:space="0" w:color="000000"/>
              <w:bottom w:val="single" w:sz="8" w:space="0" w:color="000000"/>
            </w:tcBorders>
            <w:shd w:fill="FFFFFF" w:val="clear"/>
          </w:tcPr>
          <w:p>
            <w:pPr>
              <w:pStyle w:val="LOnormal"/>
              <w:widowControl w:val="false"/>
              <w:spacing w:lineRule="auto" w:line="276" w:before="0" w:after="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410"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665" w:hRule="atLeast"/>
        </w:trPr>
        <w:tc>
          <w:tcPr>
            <w:tcW w:w="10274" w:type="dxa"/>
            <w:gridSpan w:val="13"/>
            <w:tcBorders>
              <w:left w:val="single" w:sz="8" w:space="0" w:color="000000"/>
              <w:bottom w:val="single" w:sz="8" w:space="0" w:color="000000"/>
              <w:right w:val="single" w:sz="8" w:space="0" w:color="000000"/>
            </w:tcBorders>
            <w:shd w:fill="00B0F0" w:val="clear"/>
          </w:tcPr>
          <w:p>
            <w:pPr>
              <w:pStyle w:val="LOnormal"/>
              <w:widowControl w:val="false"/>
              <w:spacing w:lineRule="auto" w:line="247" w:before="12" w:after="0"/>
              <w:ind w:left="141"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06 – CAMPUS SANTA MARIA DA BOA VISTA</w:t>
            </w:r>
          </w:p>
        </w:tc>
      </w:tr>
      <w:tr>
        <w:trPr>
          <w:trHeight w:val="950" w:hRule="atLeast"/>
        </w:trPr>
        <w:tc>
          <w:tcPr>
            <w:tcW w:w="733" w:type="dxa"/>
            <w:tcBorders>
              <w:left w:val="single" w:sz="8" w:space="0" w:color="000000"/>
              <w:bottom w:val="single" w:sz="8" w:space="0" w:color="000000"/>
            </w:tcBorders>
            <w:shd w:fill="BDD6EE" w:val="clear"/>
          </w:tcPr>
          <w:p>
            <w:pPr>
              <w:pStyle w:val="LOnormal"/>
              <w:widowControl w:val="false"/>
              <w:spacing w:lineRule="auto" w:line="276" w:before="0" w:after="0"/>
              <w:ind w:left="0" w:right="-176" w:hanging="0"/>
              <w:jc w:val="left"/>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tc>
        <w:tc>
          <w:tcPr>
            <w:tcW w:w="3481" w:type="dxa"/>
            <w:gridSpan w:val="2"/>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Descrição/Especificação</w:t>
            </w:r>
          </w:p>
        </w:tc>
        <w:tc>
          <w:tcPr>
            <w:tcW w:w="1350" w:type="dxa"/>
            <w:gridSpan w:val="2"/>
            <w:tcBorders>
              <w:left w:val="single" w:sz="8" w:space="0" w:color="000000"/>
              <w:bottom w:val="single" w:sz="8" w:space="0" w:color="000000"/>
            </w:tcBorders>
            <w:shd w:fill="BDD6EE" w:val="clear"/>
          </w:tcPr>
          <w:p>
            <w:pPr>
              <w:pStyle w:val="LOnormal"/>
              <w:widowControl w:val="false"/>
              <w:spacing w:lineRule="auto" w:line="276" w:before="0" w:after="0"/>
              <w:ind w:left="0"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Campus Santa Maria da Boa Vista</w:t>
            </w:r>
          </w:p>
        </w:tc>
        <w:tc>
          <w:tcPr>
            <w:tcW w:w="2130" w:type="dxa"/>
            <w:gridSpan w:val="3"/>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410" w:type="dxa"/>
            <w:gridSpan w:val="3"/>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Total  de Postos</w:t>
            </w:r>
          </w:p>
        </w:tc>
        <w:tc>
          <w:tcPr>
            <w:tcW w:w="1170" w:type="dxa"/>
            <w:gridSpan w:val="2"/>
            <w:tcBorders>
              <w:left w:val="single" w:sz="8" w:space="0" w:color="000000"/>
              <w:bottom w:val="single" w:sz="8" w:space="0" w:color="000000"/>
              <w:right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meses/ano</w:t>
            </w:r>
          </w:p>
        </w:tc>
      </w:tr>
      <w:tr>
        <w:trPr>
          <w:trHeight w:val="1220" w:hRule="atLeast"/>
        </w:trPr>
        <w:tc>
          <w:tcPr>
            <w:tcW w:w="733"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13</w:t>
            </w:r>
          </w:p>
        </w:tc>
        <w:tc>
          <w:tcPr>
            <w:tcW w:w="3481"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both"/>
              <w:rPr>
                <w:rFonts w:ascii="Times New Roman" w:hAnsi="Times New Roman" w:eastAsia="Times New Roman" w:cs="Times New Roman"/>
                <w:b/>
                <w:b/>
                <w:color w:val="000000"/>
                <w:sz w:val="22"/>
                <w:szCs w:val="22"/>
              </w:rPr>
            </w:pPr>
            <w:r>
              <w:rPr>
                <w:rFonts w:eastAsia="Times New Roman" w:cs="Times New Roman" w:ascii="Times New Roman" w:hAnsi="Times New Roman"/>
                <w:color w:val="000000"/>
                <w:sz w:val="22"/>
                <w:szCs w:val="22"/>
              </w:rPr>
              <w:t>Tradutor Intérprete de Libras (</w:t>
            </w:r>
            <w:r>
              <w:rPr>
                <w:rFonts w:eastAsia="Times New Roman" w:cs="Times New Roman" w:ascii="Times New Roman" w:hAnsi="Times New Roman"/>
                <w:b/>
                <w:color w:val="000000"/>
                <w:sz w:val="22"/>
                <w:szCs w:val="22"/>
              </w:rPr>
              <w:t xml:space="preserve">carga horária de 20 horas semanais) </w:t>
            </w:r>
            <w:r>
              <w:rPr>
                <w:rFonts w:eastAsia="Times New Roman" w:cs="Times New Roman" w:ascii="Times New Roman" w:hAnsi="Times New Roman"/>
                <w:color w:val="000000"/>
                <w:sz w:val="22"/>
                <w:szCs w:val="22"/>
              </w:rPr>
              <w:t xml:space="preserve">- 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35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2130"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410"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02</w:t>
            </w:r>
          </w:p>
        </w:tc>
        <w:tc>
          <w:tcPr>
            <w:tcW w:w="1170" w:type="dxa"/>
            <w:gridSpan w:val="2"/>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r>
        <w:trPr>
          <w:trHeight w:val="650" w:hRule="atLeast"/>
        </w:trPr>
        <w:tc>
          <w:tcPr>
            <w:tcW w:w="10274" w:type="dxa"/>
            <w:gridSpan w:val="13"/>
            <w:tcBorders>
              <w:left w:val="single" w:sz="8" w:space="0" w:color="000000"/>
              <w:bottom w:val="single" w:sz="8" w:space="0" w:color="000000"/>
              <w:right w:val="single" w:sz="8" w:space="0" w:color="000000"/>
            </w:tcBorders>
            <w:shd w:fill="00B0F0" w:val="clear"/>
          </w:tcPr>
          <w:p>
            <w:pPr>
              <w:pStyle w:val="LOnormal"/>
              <w:widowControl w:val="false"/>
              <w:spacing w:lineRule="auto" w:line="247" w:before="0" w:after="0"/>
              <w:ind w:left="141" w:hanging="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ab/>
              <w:t>GRUPO 07 – CAMPUS SERRA TALHADA</w:t>
            </w:r>
          </w:p>
        </w:tc>
      </w:tr>
      <w:tr>
        <w:trPr>
          <w:trHeight w:val="1100" w:hRule="atLeast"/>
        </w:trPr>
        <w:tc>
          <w:tcPr>
            <w:tcW w:w="840" w:type="dxa"/>
            <w:gridSpan w:val="2"/>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tc>
        <w:tc>
          <w:tcPr>
            <w:tcW w:w="3479" w:type="dxa"/>
            <w:gridSpan w:val="2"/>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45" w:type="dxa"/>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Campus Serra Talhada</w:t>
            </w:r>
          </w:p>
        </w:tc>
        <w:tc>
          <w:tcPr>
            <w:tcW w:w="2235" w:type="dxa"/>
            <w:gridSpan w:val="4"/>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411" w:type="dxa"/>
            <w:gridSpan w:val="3"/>
            <w:tcBorders>
              <w:left w:val="single" w:sz="8" w:space="0" w:color="000000"/>
              <w:bottom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064" w:type="dxa"/>
            <w:tcBorders>
              <w:left w:val="single" w:sz="8" w:space="0" w:color="000000"/>
              <w:bottom w:val="single" w:sz="8" w:space="0" w:color="000000"/>
              <w:right w:val="single" w:sz="8" w:space="0" w:color="000000"/>
            </w:tcBorders>
            <w:shd w:fill="BDD6EE" w:val="clear"/>
          </w:tcPr>
          <w:p>
            <w:pPr>
              <w:pStyle w:val="LOnormal"/>
              <w:widowControl w:val="false"/>
              <w:spacing w:lineRule="auto" w:line="276" w:before="0" w:after="0"/>
              <w:ind w:left="141"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meses/ano</w:t>
            </w:r>
          </w:p>
        </w:tc>
      </w:tr>
      <w:tr>
        <w:trPr>
          <w:trHeight w:val="1220" w:hRule="atLeast"/>
        </w:trPr>
        <w:tc>
          <w:tcPr>
            <w:tcW w:w="840" w:type="dxa"/>
            <w:gridSpan w:val="2"/>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14</w:t>
            </w:r>
          </w:p>
        </w:tc>
        <w:tc>
          <w:tcPr>
            <w:tcW w:w="3479" w:type="dxa"/>
            <w:gridSpan w:val="2"/>
            <w:tcBorders>
              <w:left w:val="single" w:sz="8" w:space="0" w:color="000000"/>
              <w:bottom w:val="single" w:sz="8" w:space="0" w:color="000000"/>
            </w:tcBorders>
            <w:shd w:fill="FFFFFF" w:val="clear"/>
          </w:tcPr>
          <w:p>
            <w:pPr>
              <w:pStyle w:val="LOnormal"/>
              <w:widowControl w:val="fals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Tradutor Intérprete de Libras (</w:t>
            </w:r>
            <w:r>
              <w:rPr>
                <w:rFonts w:eastAsia="Times New Roman" w:cs="Times New Roman" w:ascii="Times New Roman" w:hAnsi="Times New Roman"/>
                <w:b/>
                <w:color w:val="000000"/>
                <w:sz w:val="22"/>
                <w:szCs w:val="22"/>
              </w:rPr>
              <w:t>carga horária de 40 horas semanais</w:t>
            </w:r>
            <w:r>
              <w:rPr>
                <w:rFonts w:eastAsia="Times New Roman" w:cs="Times New Roman" w:ascii="Times New Roman" w:hAnsi="Times New Roman"/>
                <w:color w:val="000000"/>
                <w:sz w:val="22"/>
                <w:szCs w:val="22"/>
              </w:rPr>
              <w:t xml:space="preserve">)-- CBO: </w:t>
            </w:r>
            <w:r>
              <w:rPr>
                <w:rFonts w:eastAsia="Times New Roman" w:cs="Times New Roman" w:ascii="Times New Roman" w:hAnsi="Times New Roman"/>
                <w:b/>
                <w:color w:val="000000"/>
                <w:sz w:val="22"/>
                <w:szCs w:val="22"/>
              </w:rPr>
              <w:t>2614-25</w:t>
            </w:r>
            <w:r>
              <w:rPr>
                <w:rFonts w:eastAsia="Times New Roman" w:cs="Times New Roman" w:ascii="Times New Roman" w:hAnsi="Times New Roman"/>
                <w:color w:val="000000"/>
                <w:sz w:val="22"/>
                <w:szCs w:val="22"/>
              </w:rPr>
              <w:t xml:space="preserve"> - CATSER:</w:t>
            </w:r>
            <w:r>
              <w:rPr>
                <w:rFonts w:eastAsia="Times New Roman" w:cs="Times New Roman" w:ascii="Times New Roman" w:hAnsi="Times New Roman"/>
                <w:b/>
                <w:color w:val="000000"/>
                <w:sz w:val="22"/>
                <w:szCs w:val="22"/>
              </w:rPr>
              <w:t xml:space="preserve"> 5380</w:t>
            </w:r>
          </w:p>
        </w:tc>
        <w:tc>
          <w:tcPr>
            <w:tcW w:w="1245" w:type="dxa"/>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2235" w:type="dxa"/>
            <w:gridSpan w:val="4"/>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Posto/mês</w:t>
            </w:r>
          </w:p>
        </w:tc>
        <w:tc>
          <w:tcPr>
            <w:tcW w:w="1411" w:type="dxa"/>
            <w:gridSpan w:val="3"/>
            <w:tcBorders>
              <w:left w:val="single" w:sz="8" w:space="0" w:color="000000"/>
              <w:bottom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01</w:t>
            </w:r>
          </w:p>
        </w:tc>
        <w:tc>
          <w:tcPr>
            <w:tcW w:w="1064" w:type="dxa"/>
            <w:tcBorders>
              <w:left w:val="single" w:sz="8" w:space="0" w:color="000000"/>
              <w:bottom w:val="single" w:sz="8" w:space="0" w:color="000000"/>
              <w:right w:val="single" w:sz="8" w:space="0" w:color="000000"/>
            </w:tcBorders>
            <w:shd w:fill="FFFFFF" w:val="clear"/>
          </w:tcPr>
          <w:p>
            <w:pPr>
              <w:pStyle w:val="LOnormal"/>
              <w:widowControl w:val="false"/>
              <w:spacing w:lineRule="auto" w:line="276" w:before="240" w:after="240"/>
              <w:ind w:left="141"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bl>
    <w:p>
      <w:pPr>
        <w:pStyle w:val="LOnormal"/>
        <w:spacing w:lineRule="auto" w:line="276" w:before="0" w:after="120"/>
        <w:ind w:left="0" w:hanging="0"/>
        <w:jc w:val="both"/>
        <w:rPr>
          <w:color w:val="000000"/>
        </w:rPr>
      </w:pPr>
      <w:r>
        <w:rPr>
          <w:color w:val="000000"/>
        </w:rPr>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objeto da licitaçã</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w:t>
      </w:r>
      <w:r>
        <w:rPr>
          <w:color w:val="000000"/>
        </w:rPr>
        <w:t>tem natureza</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de serviço comum de natureza continuada com mão de obra exclusiva, nos termos do parágrafo único, art. 1º da Lei nº 10.520, de 2002.</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Os quantitativos e respectivos códigos dos itens </w:t>
      </w:r>
      <w:r>
        <w:rPr/>
        <w:t>são discriminados</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na tabela acima.</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presente contratação adotará como regime de execuçã</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a Empreitada por Preço Global.</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prazo de vigência do contrato é de 12 (doze) meses, podendo ser prorrogado por interesse das partes até o limite de 60 (sessenta) meses, com base no artigo 57, II, da Lei 8.666, de 1993.</w:t>
      </w:r>
    </w:p>
    <w:p>
      <w:pPr>
        <w:pStyle w:val="LOnormal"/>
        <w:numPr>
          <w:ilvl w:val="1"/>
          <w:numId w:val="5"/>
        </w:numPr>
        <w:spacing w:lineRule="auto" w:line="276" w:before="120" w:after="120"/>
        <w:ind w:left="716" w:hanging="432"/>
        <w:jc w:val="both"/>
        <w:rPr/>
      </w:pPr>
      <w:r>
        <w:rPr>
          <w:b/>
          <w:color w:val="000000"/>
          <w:sz w:val="22"/>
          <w:szCs w:val="22"/>
        </w:rPr>
        <w:t xml:space="preserve"> </w:t>
      </w:r>
      <w:r>
        <w:rPr>
          <w:b/>
          <w:color w:val="000000"/>
          <w:sz w:val="22"/>
          <w:szCs w:val="22"/>
          <w:u w:val="single"/>
        </w:rPr>
        <w:t>A licitação é formada por 7(sete) grupos correspondentes a cada uma das Unidades do IFSertãoPE, exceto Reitoria e Campus Petrolina/IFSertãoPE que estão no mesmo grupo(Grupo 01), conforme Planilha de Preço Máximo de Aceitáve - Anexo I/B deste Termo.</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JUSTIFICATIVA E OBJETIVO DA CONTRATAÇÃO</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Justificativa e objetivo da contratação encontram-se pormenorizados em Tópico específico dos Estudos Técnicos Preliminares, apêndice deste Termo de Referência.</w:t>
      </w:r>
    </w:p>
    <w:p>
      <w:pPr>
        <w:pStyle w:val="LOnormal"/>
        <w:keepNext w:val="false"/>
        <w:keepLines w:val="false"/>
        <w:pageBreakBefore w:val="false"/>
        <w:widowControl/>
        <w:shd w:val="clear" w:fill="auto"/>
        <w:spacing w:lineRule="auto" w:line="276" w:before="120" w:after="120"/>
        <w:ind w:left="141"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A"/>
          <w:position w:val="0"/>
          <w:sz w:val="20"/>
          <w:sz w:val="20"/>
          <w:szCs w:val="20"/>
          <w:u w:val="single"/>
          <w:shd w:fill="auto" w:val="clear"/>
          <w:vertAlign w:val="baseline"/>
        </w:rPr>
        <w:t>2.2 JUSTIFICATIVA PARA AGRUPAMENTO – EMPREITADA POR PREÇO GLOBAL: O agrupamento de itens em lote, se faz necessário na presente contratação, uma vez que se trata de demandas pertinentes a unidades administrativas distintas, localizadas em seis municípios diferentes (Petrolina, Santa Maria da Boa Vista, Ouricuri, Salgueiro, Serra Talhada e Floresta), fato que deve ser levado em consideração para realização do agrupamento dos itens (com grupos para cada unidade administrativa). Para o agrupamento deve ser considerado ainda que a contratação por item será técnica e economicamente inviável, uma vez que, dessa forma, poderá ocorrer a homologação de uma quantidade muito grande de empresas, o que impossibilitaria o gerenciamento de um número muito grande de contratos trazendo altos custos e ineficiência à Administração. A gestão de um único contrato por unidade administrativa vinculado ao IF Sertão PE,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Resumindo: a realização desta licitação por item poderia inviabilizar a gestão dos inúmeros contratos que se originariam após a homologação.</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DESCRIÇÃO DA SOLUÇÃO</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descrição da solução como um todo, encontra-se pormenorizada em Tópico específico dos Estudos Técnicos Preliminares, apêndice deste Termo de Referência.</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DA CLASSIFICAÇÃO DOS SERVIÇOS E FORMA DE SELEÇÃO DO FORNECEDOR</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Trata-se de serviço comum, de caráter continuado e com fornecimento de mão de obra em regime de dedicação exclusiva, a ser contratado mediante licitação, na modalidade pregão, em sua forma eletrônica.</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Os serviços a serem contratados enquadram-se nos pressupostos do Decreto n° 9.507, de 21 de setembro de 2018, não se constituindo em quaisquer das atividades, previstas no art. 3º do aludido decreto, cuja execução indireta é vedada.</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prestação dos serviços não gera vínculo empregatício entre os empregados da Contratada e a Administração Contratante, vedando-se qualquer relação entre estes que caracterize pessoalidade e subordinação direta.</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i w:val="false"/>
          <w:caps w:val="false"/>
          <w:smallCaps w:val="false"/>
          <w:strike w:val="false"/>
          <w:dstrike w:val="false"/>
          <w:color w:val="00000A"/>
          <w:position w:val="0"/>
          <w:sz w:val="20"/>
          <w:sz w:val="20"/>
          <w:szCs w:val="20"/>
          <w:u w:val="single"/>
          <w:shd w:fill="auto" w:val="clear"/>
          <w:vertAlign w:val="baseline"/>
        </w:rPr>
        <w:t>A contratação objeto deste Termo de Referência será realizada através do Sistema de Registro de Preços (SRP), nos termos do Decreto Federal Nº 7.892/2013. A adoção do SRP se dará pela justificativa que tal contratação atenderá a mais de um órgão da administração, considerando que, apesar de se tratar de uma única Instituição Federal de Ensino, cada Campus tem sua autonomia administrativa e financeira, o que configura o atendimento a mais de uma entidade, além do que, o Sistema de Registro de Preços SRP é uma opção economicamente viável à Administração, portanto, preferencial em relação às demais. Dessa forma, tem-se atendida duas hipóteses que justificam a adoção do SRP, conforme o disposto no Inciso III do Art. 3º do referido Decreto.</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REQUISITOS DA CONTRATAÇÃO</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Conforme Estudos Preliminares, os requisitos da contratação abrangem o seguinte:</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Serviço continuado, com fornecimento de mão de obra em regime de dedicação exclusiva;</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Os requisitos especificados foram definidos considerando as suas demandas e apoiados em seu conhecimento técnico aproximado e correspondente ao tipo de contratação e pela legislação e literatura que discorre a respeito da inclusão;</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Os requisitos estipulados foram propostos considerando a formação básica necessária para a atuação desses profissionais com classe e nível compatível e similar aos cargos existentes no quadro de servidores do instituto;</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Caberá à empresa CONTRATADA fornecer todos os materiais e equipamentos necessários à execução dos serviços a serem prestados incluindo equipamentos eletrônicos usados no atendimento remoto, sendo responsável pela manutenção e substituição quando necessário;</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 empresa CONTRATADA fornecerá fardamentos e crachás adequados para a execução das atividades, conforme normas regulamentadoras vigentes;</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color w:val="000000"/>
          <w:u w:val="single"/>
        </w:rPr>
        <w:t>A</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jornada de trabalho dos profissionais contratados será de 40 (quarenta) ou 20 (vinte) horas semanais, neste </w:t>
      </w:r>
      <w:r>
        <w:rPr>
          <w:b/>
          <w:color w:val="000000"/>
          <w:u w:val="single"/>
        </w:rPr>
        <w:t>último</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caso apenas  para o </w:t>
      </w:r>
      <w:r>
        <w:rPr>
          <w:b/>
          <w:color w:val="000000"/>
          <w:u w:val="single"/>
        </w:rPr>
        <w:t>C</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ampus </w:t>
      </w:r>
      <w:r>
        <w:rPr>
          <w:b/>
          <w:color w:val="000000"/>
          <w:u w:val="single"/>
        </w:rPr>
        <w:t>S</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anta </w:t>
      </w:r>
      <w:r>
        <w:rPr>
          <w:b/>
          <w:color w:val="000000"/>
          <w:u w:val="single"/>
        </w:rPr>
        <w:t>Maria(Grupo 06),</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podendo ocorrer durante o </w:t>
      </w:r>
      <w:r>
        <w:rPr>
          <w:rFonts w:eastAsia="Arial" w:cs="Arial"/>
          <w:b/>
          <w:i w:val="false"/>
          <w:caps w:val="false"/>
          <w:smallCaps w:val="false"/>
          <w:strike w:val="false"/>
          <w:dstrike w:val="false"/>
          <w:color w:val="000000"/>
          <w:position w:val="0"/>
          <w:sz w:val="20"/>
          <w:sz w:val="20"/>
          <w:szCs w:val="20"/>
          <w:u w:val="single"/>
          <w:shd w:fill="auto" w:val="clear"/>
          <w:vertAlign w:val="baseline"/>
        </w:rPr>
        <w:t>turno diurno e/ou noturno,</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também </w:t>
      </w:r>
      <w:r>
        <w:rPr>
          <w:rFonts w:eastAsia="Arial" w:cs="Arial"/>
          <w:b/>
          <w:i w:val="false"/>
          <w:caps w:val="false"/>
          <w:smallCaps w:val="false"/>
          <w:strike w:val="false"/>
          <w:dstrike w:val="false"/>
          <w:color w:val="000000"/>
          <w:position w:val="0"/>
          <w:sz w:val="20"/>
          <w:sz w:val="20"/>
          <w:szCs w:val="20"/>
          <w:u w:val="single"/>
          <w:shd w:fill="auto" w:val="clear"/>
          <w:vertAlign w:val="baseline"/>
        </w:rPr>
        <w:t>excepcionalmente nos finais de semanas</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quando necessário, de acordo com as especificidades do cargo e a necessidade da instituição, não cabendo à CONTRATADA modificar ou alterar os horários de postos de serviços por necessidades alheias àquelas do IFSertãoPE. (requisitos necessários para o atendimento da necessidade);</w:t>
      </w:r>
    </w:p>
    <w:p>
      <w:pPr>
        <w:pStyle w:val="LOnormal"/>
        <w:keepNext w:val="false"/>
        <w:keepLines w:val="false"/>
        <w:pageBreakBefore w:val="false"/>
        <w:widowControl/>
        <w:shd w:val="clear" w:fill="auto"/>
        <w:spacing w:lineRule="auto" w:line="276" w:before="120" w:after="120"/>
        <w:ind w:left="1922" w:right="0" w:hanging="0"/>
        <w:jc w:val="both"/>
        <w:rPr>
          <w:b/>
          <w:b/>
          <w:color w:val="000000"/>
          <w:u w:val="single"/>
        </w:rPr>
      </w:pPr>
      <w:r>
        <w:rPr>
          <w:b/>
          <w:color w:val="000000"/>
          <w:u w:val="single"/>
        </w:rPr>
        <w:t>5.1.6.1  Para fins de esclarecimento do sub item acima o horário dos profissionais será estabelecido em conformidade com as necessidades do Campus não ultrapassando as 40 horas semanais e as 8 horas diárias .</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b/>
          <w:b/>
          <w:bCs/>
          <w:color w:val="000000"/>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O Profissional </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Tradutor e Intérprete de Libras</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 deve ter no mínimo formação profissional de nível superior. Qualificação técnica comprovada com competência para realizar a interpretação das duas línguas (português – LIBRAS) de maneira simultânea e consecutiva e proficiência em tradução e interpretação de LIBRAS e da Língua Portuguesa, através de formação profissional reconhecida pelo Sistema que os credenciou, cursos de extensão universitária ou cursos de formação continuada promovidos por instituições de ensino superior e instituições credenciadas por Secretarias de Educação, para atuação em instituições de ensino médio ou de educação superior (Decreto 5626/2005 e Lei 12319/2010); No desempenho de suas funções, o intérprete deverá observar o Código de Ética do Intérprete da Federação Nacional de Educação e Integração de Surdos e o Regulamento para o serviço de tradução/interpretação de Língua Brasileira de Sinais/Português oferecido pelo Núcleo de Atendimento às Pessoas com Necessidades Específicas do Instituto Federal de Educação, Ciência e Tecnologia do Sertão Pernambucano (Resolução n° 46/2017 – CONSUP);</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b/>
          <w:b/>
          <w:bCs/>
          <w:color w:val="000000"/>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O Profissional Ledor/Transcritor Braille deve ter no mínimo o </w:t>
      </w:r>
      <w:r>
        <w:rPr>
          <w:b/>
          <w:bCs/>
          <w:color w:val="000000"/>
          <w:u w:val="single"/>
        </w:rPr>
        <w:t>Nível superior, na área de Pedagogia ou Licenciatura e  curso de Braille/Tiflologia  com carga horária mínima de 120 horas, em instituição reconhecida pelo MEC  ou por entidades representativas dos deficientes visuais, com experiência de no mínimo 6 meses.</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b/>
          <w:b/>
          <w:bCs/>
          <w:color w:val="000000"/>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O Profissional de Apoio Escolar deve</w:t>
      </w:r>
      <w:r>
        <w:rPr>
          <w:b/>
          <w:bCs/>
          <w:color w:val="000000"/>
          <w:u w:val="single"/>
        </w:rPr>
        <w:t xml:space="preserve"> ter no mínimo </w:t>
      </w:r>
      <w:r>
        <w:rPr>
          <w:b/>
          <w:bCs/>
          <w:color w:val="000000"/>
          <w:u w:val="single"/>
        </w:rPr>
        <w:t>formação em nível médio, com 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b/>
          <w:b/>
          <w:bCs/>
          <w:color w:val="000000"/>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O Profissional  Professor de Atendimento Educacional Especializado (AEE) </w:t>
      </w:r>
      <w:r>
        <w:rPr>
          <w:b/>
          <w:bCs/>
          <w:color w:val="000000"/>
          <w:u w:val="single"/>
        </w:rPr>
        <w:t>deve ter formação  em nível superior,  na área de Licenciatura em Educação Especial, conforme a Resolução MEC/CNE/CEB nº 04 de 02/10/2009, ou outras Licenciaturas com especialização em Atendimento Educacional Especializado.</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Todos os profissionais selecionados pela CONTRATADA deverão atuar de acordo com as recomendações dispostas na legislação vigente, orientações do Ministério da Educação (MEC) e respeitando as normas e regulamentos do IFSertãoPE;</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Os profissionais deverão ser rigorosamente selecionados pela CONTRATADA, a qual ficará, para todos os efeitos legais e administrativos, responsável perante o CONTRATANTE e terceiros, pelos atos por eles praticados no desempenho de suas funções;</w:t>
      </w:r>
    </w:p>
    <w:p>
      <w:pPr>
        <w:pStyle w:val="LOnormal"/>
        <w:keepNext w:val="false"/>
        <w:keepLines w:val="false"/>
        <w:pageBreakBefore w:val="false"/>
        <w:widowControl/>
        <w:numPr>
          <w:ilvl w:val="2"/>
          <w:numId w:val="5"/>
        </w:numPr>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os prestadores de serviços da CONTRATADA também deverão ser orientados pela CONTRADATA a:</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Observar critérios de pontualidade, ética, cortesia e assiduidade ao trabalho;</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Observar os princípios de urbanidade e apresentar-se sempre com crachá e com o fardamento fornecido pela CONTRATADA;</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Zelar pelo Patrimônio da Instituição;</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Manter sigilo das informações que porventura venha a tomar conhecimento em função de suas atribuições. Em caso de descumprimento do sigilo de informações, a Administração procederá à análise e aplicação das sanções administrativas cabíveis, sem prejuízo das sanções nas esferas penal e civil;</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Zelar pela manutenção de um ambiente de trabalho tranquilo e livre de conflitos;</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 contratada deverá garantir a otimização do processo de trabalho, dentre outras questões manter sua equipe com capacitação contínua dos seus prestadores de serviços a fim de zelar pela qualidade do serviço prestado à CONTRATANTE;</w:t>
      </w:r>
    </w:p>
    <w:p>
      <w:pPr>
        <w:pStyle w:val="LOnormal"/>
        <w:keepNext w:val="false"/>
        <w:keepLines w:val="false"/>
        <w:pageBreakBefore w:val="false"/>
        <w:widowControl/>
        <w:numPr>
          <w:ilvl w:val="4"/>
          <w:numId w:val="5"/>
        </w:numPr>
        <w:shd w:val="clear" w:fill="auto"/>
        <w:spacing w:lineRule="auto" w:line="276" w:before="120" w:after="120"/>
        <w:ind w:left="1275"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 CONTRATANTE não se responsabilizará por ofertar cursos de capacitação de processo de trabalho, Ética, Relação Interpessoal, e específicos de cada categoria profissional.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5.1.14 Duração Inicial do Contrato: O contrato será firmado por um prazo de 12 meses, podendo ser prorrogado sucessivas vezes até o máximo de 60 meses conforme reza o artigo 57, II da Lei 8666/93.</w:t>
      </w:r>
    </w:p>
    <w:p>
      <w:pPr>
        <w:pStyle w:val="LOnormal"/>
        <w:spacing w:lineRule="auto" w:line="276" w:before="0" w:after="120"/>
        <w:ind w:left="141" w:right="0" w:hanging="0"/>
        <w:jc w:val="both"/>
        <w:rPr/>
      </w:pPr>
      <w:r>
        <w:rPr>
          <w:color w:val="000000"/>
        </w:rPr>
        <w:t xml:space="preserve">5.1.15 </w:t>
      </w:r>
      <w:r>
        <w:rPr>
          <w:b/>
          <w:color w:val="000000"/>
          <w:u w:val="single"/>
        </w:rPr>
        <w:t>Transição Contratual:</w:t>
      </w:r>
      <w:r>
        <w:rPr>
          <w:color w:val="000000"/>
        </w:rPr>
        <w:t xml:space="preserve"> Considerando que as atividades de apoio administrativo, elencados são rotineiras, não há a necessidade da contratada realizar a transição contratual.</w:t>
      </w:r>
    </w:p>
    <w:p>
      <w:pPr>
        <w:pStyle w:val="LOnormal"/>
        <w:keepNext w:val="false"/>
        <w:keepLines w:val="false"/>
        <w:pageBreakBefore w:val="false"/>
        <w:widowControl/>
        <w:shd w:val="clear" w:fill="auto"/>
        <w:spacing w:lineRule="auto" w:line="276" w:before="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i w:val="false"/>
          <w:caps w:val="false"/>
          <w:smallCaps w:val="false"/>
          <w:strike w:val="false"/>
          <w:dstrike w:val="false"/>
          <w:color w:val="00000A"/>
          <w:position w:val="0"/>
          <w:sz w:val="20"/>
          <w:sz w:val="20"/>
          <w:szCs w:val="20"/>
          <w:u w:val="none"/>
          <w:shd w:fill="auto" w:val="clear"/>
          <w:vertAlign w:val="baseline"/>
        </w:rPr>
        <w:t xml:space="preserve">5.1.16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Relevância dos requisitos apresentados: Os requisitos apontados visam a contratação de empresa que possua plena capacidade de executar com presteza as atividades descritas no termo de referência e contrato a ser firmado com a Administração.</w:t>
      </w:r>
    </w:p>
    <w:p>
      <w:pPr>
        <w:pStyle w:val="LOnormal"/>
        <w:keepNext w:val="false"/>
        <w:keepLines w:val="false"/>
        <w:pageBreakBefore w:val="false"/>
        <w:widowControl/>
        <w:shd w:val="clear" w:fill="auto"/>
        <w:spacing w:lineRule="auto" w:line="276" w:before="0" w:after="120"/>
        <w:ind w:left="1133"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t>5.1.16.1</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b/>
        <w:t>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pPr>
        <w:pStyle w:val="LOnormal"/>
        <w:spacing w:lineRule="auto" w:line="276" w:before="0" w:after="120"/>
        <w:ind w:left="141" w:hanging="0"/>
        <w:jc w:val="both"/>
        <w:rPr/>
      </w:pPr>
      <w:r>
        <w:rPr/>
        <w:t>5.2 O enquadramento das categorias profissionais que serão empregadas no serviço, dentro da Classificação Brasileira de Ocupações (CBO) com a disponibilização de mão de obra em regime de dedicação exclusiva, é o seguinte:</w:t>
      </w:r>
    </w:p>
    <w:tbl>
      <w:tblPr>
        <w:tblStyle w:val="Table2"/>
        <w:tblW w:w="9401" w:type="dxa"/>
        <w:jc w:val="left"/>
        <w:tblInd w:w="93" w:type="dxa"/>
        <w:tblLayout w:type="fixed"/>
        <w:tblCellMar>
          <w:top w:w="0" w:type="dxa"/>
          <w:left w:w="108" w:type="dxa"/>
          <w:bottom w:w="0" w:type="dxa"/>
          <w:right w:w="108" w:type="dxa"/>
        </w:tblCellMar>
        <w:tblLook w:val="0000"/>
      </w:tblPr>
      <w:tblGrid>
        <w:gridCol w:w="672"/>
        <w:gridCol w:w="4144"/>
        <w:gridCol w:w="194"/>
        <w:gridCol w:w="136"/>
        <w:gridCol w:w="50"/>
        <w:gridCol w:w="4142"/>
        <w:gridCol w:w="62"/>
      </w:tblGrid>
      <w:tr>
        <w:trPr/>
        <w:tc>
          <w:tcPr>
            <w:tcW w:w="672" w:type="dxa"/>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Nº</w:t>
            </w:r>
          </w:p>
        </w:tc>
        <w:tc>
          <w:tcPr>
            <w:tcW w:w="4144" w:type="dxa"/>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2"/>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Posto de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TRADUTOR E INTÉRPRETE DE LIBRAS</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tc>
        <w:tc>
          <w:tcPr>
            <w:tcW w:w="4522" w:type="dxa"/>
            <w:gridSpan w:val="4"/>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Quantidade posto (s):</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72" w:type="dxa"/>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01</w:t>
            </w:r>
          </w:p>
        </w:tc>
        <w:tc>
          <w:tcPr>
            <w:tcW w:w="4144" w:type="dxa"/>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CBO: 2614-25</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Título:</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2"/>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Trabalhador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Filólogo, tradutor, intérprete em Libras</w:t>
            </w:r>
          </w:p>
        </w:tc>
        <w:tc>
          <w:tcPr>
            <w:tcW w:w="4522" w:type="dxa"/>
            <w:gridSpan w:val="4"/>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20 e 40 horas semanais</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72" w:type="dxa"/>
            <w:vMerge w:val="restart"/>
            <w:tcBorders>
              <w:top w:val="single" w:sz="4" w:space="0" w:color="000001"/>
              <w:left w:val="single" w:sz="4" w:space="0" w:color="000001"/>
              <w:bottom w:val="single" w:sz="4" w:space="0" w:color="000001"/>
            </w:tcBorders>
            <w:shd w:fill="BFBFBF"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2"/>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2"/>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Traduzir, na forma escrita, textos de qualquer natureza, de um idioma para outro (Libras/Português), considerando as variáveis culturais, bem como os aspectos terminológicos e estilísticos, tendo em vista um público-alvo específico, conforme consta na CBO - Classificação Brasileira de Ocupações - Código 2614-25, Estes profissionais interpretam oralmente e/ou na língua de sinais, de forma simultânea ou consecutiva, de um idioma para outro, discursos, debates, textos, formas de comunicação eletrônica, respeitando o respectivo contexto e as características culturais das partes. Tratam das características e do desenvolvimento de uma cultura, representados por sua linguagem; fazem a crítica dos textos. Suas atribuições são: Traduzir e interpretar LIBRAS – Língua Portuguesa e vice-versa na sala de aula ou em outras atividades acadêmicas, intermediando a comunicação entre os alunos surdos e ouvintes (professores, alunos e funcionários) de forma simultânea ou consecutiva, presencial ou remotamente; traduzir e interpretar artigos, livros e textos diversos, pesquisar e estudar conceitos acadêmicos, em parceria com o professor da sala de aula, que favoreçam a atuação do Profissional Técnico Especializado em Linguagem de Sinais, a fim de possibilitar uma tradução /interpretação coerente e fidedigna; cumprir rigorosamente as atividades laborais e os horários estipulados pelo Núcleo de Atendimento às Pessoas com Necessidades Específicas – Napne e Direção de Ensino da unidade; acompanhar alunos em visitas técnicas que estejam de acordo com a carga horária do curso; participar de formação ou reuniões pedagógicas quando solicitado; garantir a acessibilidade nos eventos e contribuir com as atividades de ensino, pesquisa, extensão e inovação. Realizar outras atividades que sejam afetas à sua área de atuação e que lhe sejam atribuídas.</w:t>
            </w:r>
          </w:p>
          <w:p>
            <w:pPr>
              <w:pStyle w:val="LOnormal"/>
              <w:keepNext w:val="true"/>
              <w:keepLines w:val="false"/>
              <w:widowControl w:val="false"/>
              <w:shd w:val="clear" w:fill="auto"/>
              <w:spacing w:lineRule="auto" w:line="276" w:before="0" w:after="0"/>
              <w:ind w:left="141"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highlight w:val="yellow"/>
                <w:u w:val="none"/>
                <w:vertAlign w:val="baseline"/>
              </w:rPr>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highlight w:val="yellow"/>
                <w:u w:val="none"/>
                <w:vertAlign w:val="baseline"/>
              </w:rPr>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72" w:type="dxa"/>
            <w:vMerge w:val="continue"/>
            <w:tcBorders>
              <w:top w:val="single" w:sz="4" w:space="0" w:color="000001"/>
              <w:left w:val="single" w:sz="4" w:space="0" w:color="000001"/>
              <w:bottom w:val="single" w:sz="4" w:space="0" w:color="000001"/>
            </w:tcBorders>
            <w:shd w:fill="BFBFBF" w:val="clea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b/>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2"/>
                <w:sz w:val="22"/>
                <w:szCs w:val="22"/>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b/>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2"/>
                <w:sz w:val="22"/>
                <w:szCs w:val="22"/>
                <w:u w:val="none"/>
                <w:shd w:fill="auto" w:val="clear"/>
                <w:vertAlign w:val="baseline"/>
              </w:rPr>
            </w:r>
          </w:p>
          <w:p>
            <w:pPr>
              <w:pStyle w:val="LOnormal"/>
              <w:keepNext w:val="true"/>
              <w:keepLines w:val="false"/>
              <w:widowControl w:val="false"/>
              <w:shd w:val="clear" w:fill="auto"/>
              <w:tabs>
                <w:tab w:val="clear" w:pos="720"/>
                <w:tab w:val="left" w:pos="-39" w:leader="none"/>
              </w:tabs>
              <w:spacing w:lineRule="auto" w:line="276" w:before="0" w:after="0"/>
              <w:ind w:left="141"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2"/>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Possuir no mínimo Nível de formação profissional superior. Qualificação técnica comprovada com competência para realizar a interpretação das duas línguas (português – LIBRAS) de maneira simultânea e consecutiva e proficiência em tradução e interpretação de LIBRAS e da Língua Portuguesa.</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c>
          <w:tcPr>
            <w:tcW w:w="672" w:type="dxa"/>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Nº</w:t>
            </w:r>
          </w:p>
        </w:tc>
        <w:tc>
          <w:tcPr>
            <w:tcW w:w="4474" w:type="dxa"/>
            <w:gridSpan w:val="3"/>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2"/>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Posto de </w:t>
            </w: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LEDOR/TRANSCRITOR BRAILLE:</w:t>
            </w:r>
          </w:p>
        </w:tc>
        <w:tc>
          <w:tcPr>
            <w:tcW w:w="4192" w:type="dxa"/>
            <w:gridSpan w:val="2"/>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Quantidade posto (s):</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72" w:type="dxa"/>
            <w:vMerge w:val="restart"/>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02</w:t>
            </w:r>
          </w:p>
        </w:tc>
        <w:tc>
          <w:tcPr>
            <w:tcW w:w="4474" w:type="dxa"/>
            <w:gridSpan w:val="3"/>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CBO:</w:t>
            </w:r>
          </w:p>
          <w:p>
            <w:pPr>
              <w:pStyle w:val="LOnormal"/>
              <w:keepNext w:val="fals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2392-25</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Título do Cargo Correlato:</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Monitor Braile</w:t>
            </w:r>
          </w:p>
        </w:tc>
        <w:tc>
          <w:tcPr>
            <w:tcW w:w="4192" w:type="dxa"/>
            <w:gridSpan w:val="2"/>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40 horas semanais</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72" w:type="dxa"/>
            <w:vMerge w:val="continue"/>
            <w:tcBorders>
              <w:top w:val="single" w:sz="4" w:space="0" w:color="000001"/>
              <w:left w:val="single" w:sz="4" w:space="0" w:color="000001"/>
              <w:bottom w:val="single" w:sz="4" w:space="0" w:color="000001"/>
            </w:tcBorders>
            <w:shd w:fill="BFBFBF" w:val="clear"/>
            <w:vAlign w:val="cente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val="false"/>
                <w:b w:val="false"/>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A"/>
                <w:position w:val="0"/>
                <w:sz w:val="22"/>
                <w:sz w:val="22"/>
                <w:szCs w:val="22"/>
                <w:u w:val="none"/>
                <w:shd w:fill="auto" w:val="clear"/>
                <w:vertAlign w:val="baseline"/>
              </w:rPr>
            </w:r>
          </w:p>
          <w:p>
            <w:pPr>
              <w:pStyle w:val="LOnormal"/>
              <w:keepNext w:val="true"/>
              <w:keepLines w:val="false"/>
              <w:widowControl w:val="false"/>
              <w:shd w:val="clear" w:fill="auto"/>
              <w:spacing w:lineRule="auto" w:line="276" w:before="0" w:after="0"/>
              <w:ind w:left="14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Reproduzir, em caracteres do alfabeto Braille, conteúdos de textos originalmente impressos no sistema comum de escrita ou vice-versa seguindo as normas técnicas para a produção de textos em Braille; seguir rigorosamente as técnicas especializadas de leitura para pessoas com deficiência; contribuir para melhoria (com desenvolvimento) da aprendizagem dos estudantes com deficiência; contribuir para acessibilidade nos espaços e conteúdos curriculares aos estudantes com deficiência; participar no planejamento e execução da formação na área da deficiência visual; adaptar e produzir materiais didático-pedagógicos; organizar e participar de ações relativas ao atendimento de pessoas com deficiência visual; e atuar com as diversas tecnologias assistivas existentes. Desenvolver a transcrição de textos em Braille na substituição de anotações do sistema comum; Utilizar simbologia específica do sistema Braille na substituição de anotações do sistema comum; Transcrever textos utilizando o sistema Braille, ampliação e audiodescrição, respeitando as recomendações brasileiras; Utilizar códigos específicos de musicografia Braille, ciências exatas e de informática respeitando as necessidades específicas da pessoa com deficiência visual; Executar outras tarefas de mesma natureza e nível de complexidades associadas ao ambiente organizacional; Responsabilizar-se pela manutenção, atualização e conservação dos recursos tecnológicos; Ministrar curso de Sistema Braille. Auxiliar educandos com deficiência visual no sistema de ensino. Interagir com o professor nas ações pedagógicas que estão sendo planejadas e/ou realizadas. Participar ativamente das atividades pedagógicas desenvolvidas em sala de aula. Executar outras atividades afins.</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72" w:type="dxa"/>
            <w:vMerge w:val="continue"/>
            <w:tcBorders>
              <w:top w:val="single" w:sz="4" w:space="0" w:color="000001"/>
              <w:left w:val="single" w:sz="4" w:space="0" w:color="000001"/>
              <w:bottom w:val="single" w:sz="4" w:space="0" w:color="000001"/>
            </w:tcBorders>
            <w:shd w:fill="BFBFBF" w:val="clear"/>
            <w:vAlign w:val="cente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highlight w:val="yellow"/>
                <w:u w:val="none"/>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highlight w:val="yellow"/>
                <w:u w:val="none"/>
                <w:vertAlign w:val="baseline"/>
              </w:rPr>
            </w:r>
          </w:p>
          <w:p>
            <w:pPr>
              <w:pStyle w:val="LOnormal"/>
              <w:keepNext w:val="true"/>
              <w:keepLines w:val="false"/>
              <w:widowControl w:val="false"/>
              <w:shd w:val="clear" w:fill="auto"/>
              <w:tabs>
                <w:tab w:val="clear" w:pos="720"/>
                <w:tab w:val="left" w:pos="0" w:leader="none"/>
              </w:tabs>
              <w:spacing w:lineRule="auto" w:line="276" w:before="0" w:after="0"/>
              <w:ind w:left="141" w:right="0"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sz w:val="22"/>
                <w:szCs w:val="22"/>
                <w:highlight w:val="white"/>
              </w:rPr>
              <w:t>Formação em nível superior, na área de Pedagogia ou Licenciatura e curso de Braille/Tiflologia  com carga horária mínima de 120 horas, em instituição reconhecida pelo MEC  ou por entidades representativas dos deficientes visuais, com experiência de no mínimo 6 meses</w:t>
            </w:r>
            <w:r>
              <w:rPr>
                <w:rFonts w:eastAsia="Times New Roman" w:cs="Times New Roman" w:ascii="Times New Roman" w:hAnsi="Times New Roman"/>
                <w:color w:val="000000"/>
                <w:sz w:val="22"/>
                <w:szCs w:val="22"/>
                <w:highlight w:val="white"/>
              </w:rPr>
              <w:t>.</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360" w:hRule="atLeast"/>
        </w:trPr>
        <w:tc>
          <w:tcPr>
            <w:tcW w:w="672" w:type="dxa"/>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N°</w:t>
            </w:r>
          </w:p>
        </w:tc>
        <w:tc>
          <w:tcPr>
            <w:tcW w:w="4524" w:type="dxa"/>
            <w:gridSpan w:val="4"/>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Posto de </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Profissional de Apoio Escolar</w:t>
            </w:r>
          </w:p>
        </w:tc>
        <w:tc>
          <w:tcPr>
            <w:tcW w:w="4142" w:type="dxa"/>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Quantidade posto (s):</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360" w:hRule="atLeast"/>
        </w:trPr>
        <w:tc>
          <w:tcPr>
            <w:tcW w:w="672" w:type="dxa"/>
            <w:vMerge w:val="restart"/>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03</w:t>
            </w:r>
          </w:p>
        </w:tc>
        <w:tc>
          <w:tcPr>
            <w:tcW w:w="4524" w:type="dxa"/>
            <w:gridSpan w:val="4"/>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w:t>
            </w:r>
          </w:p>
          <w:p>
            <w:pPr>
              <w:pStyle w:val="LOnormal"/>
              <w:keepNext w:val="fals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5162-10</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Título do Cargo Correlato:</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Cuidador</w:t>
            </w:r>
          </w:p>
        </w:tc>
        <w:tc>
          <w:tcPr>
            <w:tcW w:w="4142" w:type="dxa"/>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40 horas semanais</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1820" w:hRule="atLeast"/>
          <w:cantSplit w:val="true"/>
        </w:trPr>
        <w:tc>
          <w:tcPr>
            <w:tcW w:w="672" w:type="dxa"/>
            <w:vMerge w:val="continue"/>
            <w:tcBorders>
              <w:top w:val="single" w:sz="4" w:space="0" w:color="000001"/>
              <w:left w:val="single" w:sz="4" w:space="0" w:color="000001"/>
              <w:bottom w:val="single" w:sz="4" w:space="0" w:color="000001"/>
            </w:tcBorders>
            <w:shd w:fill="BFBFBF" w:val="clear"/>
            <w:vAlign w:val="cente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b/>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2"/>
                <w:sz w:val="22"/>
                <w:szCs w:val="22"/>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O Profissional de Apoio Escolar deverá auxiliar o aluno a interpretar e fazer conexões com vivências de cunho ambiental, social, cultural e educacional; apoiar nas atividades escolares nas quais se fizer necessário; auxiliar na comunicação alternativa dos estudantes que não usar os meios tradicionais de comunicação; acompanhar o estudante durante as atividades pedagógicas na instituição e atividades externas: visitas técnicas, aula de campo, eventos, palestras e afins; auxiliar no deslocamento do estudante na chegada e dentro da instituição; a dialogar sobre tais vivências e a realizar ações que promovam a qualidade da escola, em especial, dando ao aluno a possibilidade de participação em todas as atividades, mantendo sua dignidade e direito de participação na educação oferecida, auxiliando-o a contornar suas dificuldades específicas e possibilitando sua integração nas rotinas escolares. Na função o Profissional de Apoio Escolar deverá ter condições físicas de apoio à locomoção, realização de atos de higiene pessoal do aluno sem condições de independência e aqueles necessários para alimentação, comunicação e atos necessários para a permanência na escola e realização das atividades escolares. A rotina de trabalho deste profissional inclui, entre outros serviços assemelhados, garantir a alunos com necessidades especiais os cuidados e acompanhamento na locomoção pelas dependências da escola, em todos os espaços utilizados para as atividades escolares, auxiliar ao realizar as tarefas, se alimentar ou, caso o aluno não tenha autonomia motora ou intelectual para tanto, ler e escrever por ele ou outras atividades escolares. A assistência do profissional deve contribuir para a melhor acessibilidade do aluno às situações de aprendizagem, otimizando as condições materiais, técnicas e humanas do aluno. Parte de sua rotina também integra garantir a higiene pessoal do aluno, garantindo que ele esteja sempre limpo e asseado. É trabalho profissional de apoio escolar acompanhar o aluno com deficiência nas necessidades fisiológicas e de higiene e, caso o aluno possua autonomia para se manter limpo sozinho, seu trabalho passa a ser estar presente e supervisionar as idas ao banheiro. Auxiliar o aluno na alimentação, locomoção e comunicação quando houver necessidade provocada por qualquer tipo de limitação. A extensão das atribuições do Profissional de apoio depende do grau de comprometimento da autonomia do aluno e as especificidades apresentadas pelo estudante, relacionadas à sua condição de funcionalidade, de forma a garantir o bem-estar pessoal do aluno e suprir suas incapacidades inclusive de alimentação, locomoção, comunicação, cuidados pessoais e que interferem nas atividades escolares. Este profissional, além de prestar atendimento ao aluno portador de necessidade especial, é responsável por apresentar relatórios constantes à escola e às secretarias especializadas quando necessário e solicitado, colaborando e participando das ações da equipe escolar.</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400" w:hRule="atLeast"/>
          <w:cantSplit w:val="true"/>
        </w:trPr>
        <w:tc>
          <w:tcPr>
            <w:tcW w:w="672" w:type="dxa"/>
            <w:vMerge w:val="continue"/>
            <w:tcBorders>
              <w:top w:val="single" w:sz="4" w:space="0" w:color="000001"/>
              <w:left w:val="single" w:sz="4" w:space="0" w:color="000001"/>
              <w:bottom w:val="single" w:sz="4" w:space="0" w:color="000001"/>
            </w:tcBorders>
            <w:shd w:fill="BFBFBF" w:val="clear"/>
            <w:vAlign w:val="cente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color w:val="000000"/>
              </w:rPr>
              <w:t>Ter no mínimo formação em nível médio, com 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c>
          <w:tcPr>
            <w:tcW w:w="672" w:type="dxa"/>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Nº</w:t>
            </w:r>
          </w:p>
        </w:tc>
        <w:tc>
          <w:tcPr>
            <w:tcW w:w="4338" w:type="dxa"/>
            <w:gridSpan w:val="2"/>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Posto </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Professor de Atendimento Educacional Especializado (AEE)</w:t>
            </w:r>
          </w:p>
        </w:tc>
        <w:tc>
          <w:tcPr>
            <w:tcW w:w="4328" w:type="dxa"/>
            <w:gridSpan w:val="3"/>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Quantidade posto (s):</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72" w:type="dxa"/>
            <w:vMerge w:val="restart"/>
            <w:tcBorders>
              <w:top w:val="single" w:sz="4" w:space="0" w:color="000001"/>
              <w:left w:val="single" w:sz="4" w:space="0" w:color="000001"/>
              <w:bottom w:val="single" w:sz="4" w:space="0" w:color="000001"/>
            </w:tcBorders>
            <w:shd w:fill="BFBFBF"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04</w:t>
            </w:r>
          </w:p>
        </w:tc>
        <w:tc>
          <w:tcPr>
            <w:tcW w:w="4338" w:type="dxa"/>
            <w:gridSpan w:val="2"/>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CBO:</w:t>
            </w:r>
          </w:p>
          <w:p>
            <w:pPr>
              <w:pStyle w:val="LOnormal"/>
              <w:keepNext w:val="fals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2392-20</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Título:</w:t>
            </w:r>
          </w:p>
          <w:p>
            <w:pPr>
              <w:pStyle w:val="LOnormal"/>
              <w:keepNext w:val="fals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Professor de Alunos com Deficiência Múltipla</w:t>
            </w:r>
          </w:p>
        </w:tc>
        <w:tc>
          <w:tcPr>
            <w:tcW w:w="4328" w:type="dxa"/>
            <w:gridSpan w:val="3"/>
            <w:tcBorders>
              <w:top w:val="single" w:sz="4" w:space="0" w:color="000001"/>
              <w:left w:val="single" w:sz="4" w:space="0" w:color="000001"/>
              <w:bottom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40 horas semanais</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72" w:type="dxa"/>
            <w:vMerge w:val="continue"/>
            <w:tcBorders>
              <w:top w:val="single" w:sz="4" w:space="0" w:color="000001"/>
              <w:left w:val="single" w:sz="4" w:space="0" w:color="000001"/>
              <w:bottom w:val="single" w:sz="4" w:space="0" w:color="000001"/>
            </w:tcBorders>
            <w:shd w:fill="BFBFBF" w:val="clear"/>
            <w:vAlign w:val="cente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b/>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2"/>
                <w:sz w:val="22"/>
                <w:szCs w:val="22"/>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141" w:right="0" w:hanging="0"/>
              <w:jc w:val="both"/>
              <w:rPr>
                <w:rFonts w:ascii="Times New Roman" w:hAnsi="Times New Roman" w:eastAsia="Times New Roman" w:cs="Times New Roman"/>
                <w:b/>
                <w:b/>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2"/>
                <w:sz w:val="22"/>
                <w:szCs w:val="22"/>
                <w:u w:val="none"/>
                <w:shd w:fill="auto" w:val="clear"/>
                <w:vertAlign w:val="baseline"/>
              </w:rPr>
            </w:r>
          </w:p>
          <w:p>
            <w:pPr>
              <w:pStyle w:val="LOnormal"/>
              <w:keepNext w:val="true"/>
              <w:keepLines w:val="false"/>
              <w:widowControl w:val="false"/>
              <w:shd w:val="clear" w:fill="auto"/>
              <w:tabs>
                <w:tab w:val="clear" w:pos="720"/>
                <w:tab w:val="left" w:pos="0" w:leader="none"/>
              </w:tabs>
              <w:spacing w:lineRule="auto" w:line="276" w:before="0" w:after="0"/>
              <w:ind w:left="14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auto" w:val="clear"/>
                <w:vertAlign w:val="baseline"/>
              </w:rPr>
              <w:t>Participar da elaboração do Projeto Político Pedagógico construído em interação com os demais membros da comunidade escolar; elaboração, execução e avaliação do Plano de AEE dos estudantes, por meio da identificação de habilidades e necessidades educacionais específicas dos estudantes, definição e organização de estratégias, serviços e recursos pedagógicos e de acessibilidade; realização do atendimento conforme as necessidades específicas de cada estudante, estabelecendo cronograma e a carga horária, individual ou em pequenos grupos; acompanhamento e avaliação da funcionalidade e aplicabilidade dos recursos pedagógicos e de acessibilidade, utilizados pelo estudante, na sala de aula comum e demais ambientes e atividades da escola; planejamento e produção de materiais pedagógicos acessíveis, considerando as necessidades específicas dos estudantes; articulação com os professores do ensino comum, visando à disponibilização de recursos de apoio necessários à participação e aprendizagem dos estudantes; orientação aos professores e às famílias, sobre a utilização dos recursos pedagógicos e de acessibilidade, pelos estudantes, objetivando ampliar o desenvolvimento de suas habilidades, além de promover sua autonomia e independência.</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72" w:type="dxa"/>
            <w:vMerge w:val="continue"/>
            <w:tcBorders>
              <w:top w:val="single" w:sz="4" w:space="0" w:color="000001"/>
              <w:left w:val="single" w:sz="4" w:space="0" w:color="000001"/>
              <w:bottom w:val="single" w:sz="4" w:space="0" w:color="000001"/>
            </w:tcBorders>
            <w:shd w:fill="BFBFBF" w:val="clear"/>
            <w:vAlign w:val="center"/>
          </w:tcPr>
          <w:p>
            <w:pPr>
              <w:pStyle w:val="LOnormal"/>
              <w:keepNext w:val="false"/>
              <w:keepLines w:val="false"/>
              <w:widowControl w:val="false"/>
              <w:shd w:val="clear" w:fill="auto"/>
              <w:spacing w:lineRule="auto" w:line="276" w:before="0" w:after="0"/>
              <w:ind w:left="141" w:right="0"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666" w:type="dxa"/>
            <w:gridSpan w:val="5"/>
            <w:tcBorders>
              <w:top w:val="single" w:sz="4" w:space="0" w:color="000001"/>
              <w:left w:val="single" w:sz="4" w:space="0" w:color="000001"/>
              <w:bottom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141" w:right="0" w:hanging="0"/>
              <w:jc w:val="left"/>
              <w:rPr>
                <w:rFonts w:ascii="Times New Roman" w:hAnsi="Times New Roman" w:eastAsia="Times New Roman" w:cs="Times New Roman"/>
                <w:b/>
                <w:b/>
                <w:i/>
                <w:i/>
                <w:caps w:val="false"/>
                <w:smallCaps w:val="false"/>
                <w:strike w:val="false"/>
                <w:dstrike w:val="false"/>
                <w:color w:val="00000A"/>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2"/>
                <w:sz w:val="22"/>
                <w:szCs w:val="22"/>
                <w:u w:val="none"/>
                <w:shd w:fill="auto" w:val="clear"/>
                <w:vertAlign w:val="baseline"/>
              </w:rPr>
              <w:t>REQUISITOS DE QUALIFICAÇÃO:</w:t>
            </w:r>
          </w:p>
          <w:p>
            <w:pPr>
              <w:pStyle w:val="LOnormal"/>
              <w:keepNext w:val="true"/>
              <w:keepLines w:val="false"/>
              <w:widowControl w:val="false"/>
              <w:shd w:val="clear" w:fill="auto"/>
              <w:spacing w:lineRule="auto" w:line="276" w:before="0" w:after="0"/>
              <w:ind w:left="141"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color w:val="000000"/>
                <w:sz w:val="22"/>
                <w:szCs w:val="22"/>
              </w:rPr>
              <w:t xml:space="preserve">Professor de Atendimento Educacional Especializado (AEE) deve ter formação  em nível superior,  na área de Licenciatura em Educação Especial, conforme a Resolução MEC/CNE/CEB nº 04 de 02/10/2009, ou outras Licenciaturas com especialização em Atendimento Educacional Especializado. </w:t>
            </w:r>
          </w:p>
        </w:tc>
        <w:tc>
          <w:tcPr>
            <w:tcW w:w="62" w:type="dxa"/>
            <w:tcBorders>
              <w:top w:val="single" w:sz="4" w:space="0" w:color="000001"/>
              <w:left w:val="single" w:sz="4" w:space="0" w:color="000001"/>
              <w:bottom w:val="single" w:sz="4" w:space="0" w:color="000001"/>
            </w:tcBorders>
            <w:shd w:fill="auto" w:val="clear"/>
          </w:tcPr>
          <w:p>
            <w:pPr>
              <w:pStyle w:val="LOnormal"/>
              <w:widowControl w:val="false"/>
              <w:ind w:left="141" w:hanging="0"/>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bl>
    <w:p>
      <w:pPr>
        <w:pStyle w:val="LOnormal"/>
        <w:spacing w:lineRule="auto" w:line="276" w:before="0" w:after="120"/>
        <w:ind w:left="141" w:hanging="0"/>
        <w:jc w:val="both"/>
        <w:rPr>
          <w:rFonts w:ascii="Times New Roman" w:hAnsi="Times New Roman" w:eastAsia="Times New Roman" w:cs="Times New Roman"/>
          <w:b/>
          <w:b/>
          <w:color w:val="000000"/>
          <w:sz w:val="22"/>
          <w:szCs w:val="22"/>
          <w:u w:val="single"/>
        </w:rPr>
      </w:pPr>
      <w:r>
        <w:rPr>
          <w:rFonts w:eastAsia="Times New Roman" w:cs="Times New Roman" w:ascii="Times New Roman" w:hAnsi="Times New Roman"/>
          <w:b/>
          <w:color w:val="000000"/>
          <w:sz w:val="22"/>
          <w:szCs w:val="22"/>
          <w:u w:val="single"/>
        </w:rPr>
      </w:r>
    </w:p>
    <w:p>
      <w:pPr>
        <w:pStyle w:val="LOnormal"/>
        <w:spacing w:lineRule="auto" w:line="240" w:before="120" w:after="12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5.3 A prestação do serviço pela (s) equipe (s) da (s) licitante (s) contratada (s) acontecerão nos endereços estabelecidos abaixo:</w:t>
      </w:r>
    </w:p>
    <w:p>
      <w:pPr>
        <w:pStyle w:val="LOnormal"/>
        <w:keepNext w:val="false"/>
        <w:keepLines w:val="false"/>
        <w:pageBreakBefore w:val="false"/>
        <w:widowControl/>
        <w:shd w:val="clear" w:fill="auto"/>
        <w:spacing w:lineRule="auto" w:line="240" w:before="120" w:after="120"/>
        <w:ind w:left="992"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2"/>
          <w:szCs w:val="22"/>
          <w:highlight w:val="white"/>
          <w:u w:val="none"/>
          <w:vertAlign w:val="baseline"/>
        </w:rPr>
      </w:pPr>
      <w:r>
        <w:rPr>
          <w:rFonts w:eastAsia="Times New Roman" w:cs="Times New Roman" w:ascii="Times New Roman" w:hAnsi="Times New Roman"/>
          <w:b/>
          <w:color w:val="000000"/>
          <w:sz w:val="22"/>
          <w:szCs w:val="22"/>
          <w:highlight w:val="white"/>
        </w:rPr>
        <w:t>5</w:t>
      </w: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.3.1.</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ab/>
      </w:r>
      <w:r>
        <w:rPr>
          <w:rFonts w:eastAsia="Times New Roman" w:cs="Times New Roman" w:ascii="Times New Roman" w:hAnsi="Times New Roman"/>
          <w:b/>
          <w:bCs/>
          <w:i w:val="false"/>
          <w:caps w:val="false"/>
          <w:smallCaps w:val="false"/>
          <w:strike w:val="false"/>
          <w:dstrike w:val="false"/>
          <w:color w:val="000000"/>
          <w:position w:val="0"/>
          <w:sz w:val="22"/>
          <w:sz w:val="22"/>
          <w:szCs w:val="22"/>
          <w:highlight w:val="white"/>
          <w:u w:val="none"/>
          <w:vertAlign w:val="baseline"/>
        </w:rPr>
        <w:t xml:space="preserve">Grupo 01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w:t>
      </w:r>
      <w:r>
        <w:rPr>
          <w:rFonts w:eastAsia="Times New Roman" w:cs="Times New Roman" w:ascii="Times New Roman" w:hAnsi="Times New Roman"/>
          <w:b/>
          <w:bCs/>
          <w:i w:val="false"/>
          <w:caps w:val="false"/>
          <w:smallCaps w:val="false"/>
          <w:strike w:val="false"/>
          <w:dstrike w:val="false"/>
          <w:color w:val="000000"/>
          <w:position w:val="0"/>
          <w:sz w:val="22"/>
          <w:sz w:val="22"/>
          <w:szCs w:val="22"/>
          <w:highlight w:val="white"/>
          <w:u w:val="none"/>
          <w:vertAlign w:val="baseline"/>
        </w:rPr>
        <w:t xml:space="preserve"> Reitoria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 Rua Aristarco Lopes, 240, Centro, Petrolina – PE, CEP n° 56.302 – 100 (em frente à Igreja Matriz);</w:t>
      </w:r>
    </w:p>
    <w:p>
      <w:pPr>
        <w:pStyle w:val="LOnormal"/>
        <w:spacing w:lineRule="auto" w:line="276" w:before="63" w:after="63"/>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 xml:space="preserve">5.3.1.1 </w:t>
      </w:r>
      <w:r>
        <w:rPr>
          <w:b/>
          <w:bCs/>
          <w:highlight w:val="white"/>
        </w:rPr>
        <w:t>Grupo 01.</w:t>
      </w:r>
      <w:r>
        <w:rPr>
          <w:b/>
          <w:bCs/>
          <w:highlight w:val="white"/>
        </w:rPr>
        <w:t>01</w:t>
      </w:r>
      <w:r>
        <w:rPr>
          <w:highlight w:val="white"/>
        </w:rPr>
        <w:t xml:space="preserve">– </w:t>
      </w:r>
      <w:r>
        <w:rPr>
          <w:b/>
          <w:bCs/>
          <w:highlight w:val="white"/>
        </w:rPr>
        <w:t xml:space="preserve">Campus Petrolina </w:t>
      </w:r>
      <w:r>
        <w:rPr>
          <w:highlight w:val="white"/>
        </w:rPr>
        <w:t>– Rua Maria Luiza de Araújo Gomes Cabral, S/N°, João de Deus, Petrolina – PE.</w:t>
      </w:r>
    </w:p>
    <w:p>
      <w:pPr>
        <w:pStyle w:val="LOnormal"/>
        <w:keepNext w:val="false"/>
        <w:keepLines w:val="false"/>
        <w:pageBreakBefore w:val="false"/>
        <w:widowControl/>
        <w:shd w:val="clear" w:fill="auto"/>
        <w:spacing w:lineRule="auto" w:line="240" w:before="120" w:after="120"/>
        <w:ind w:left="992" w:right="0"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5</w:t>
      </w: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.3.2.</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ab/>
      </w:r>
      <w:r>
        <w:rPr>
          <w:rFonts w:eastAsia="Times New Roman" w:cs="Times New Roman" w:ascii="Times New Roman" w:hAnsi="Times New Roman"/>
          <w:b/>
          <w:bCs/>
          <w:i w:val="false"/>
          <w:caps w:val="false"/>
          <w:smallCaps w:val="false"/>
          <w:strike w:val="false"/>
          <w:dstrike w:val="false"/>
          <w:color w:val="000000"/>
          <w:position w:val="0"/>
          <w:sz w:val="22"/>
          <w:sz w:val="22"/>
          <w:szCs w:val="22"/>
          <w:highlight w:val="white"/>
          <w:u w:val="none"/>
          <w:vertAlign w:val="baseline"/>
        </w:rPr>
        <w:t xml:space="preserve">Grupo </w:t>
      </w:r>
      <w:r>
        <w:rPr>
          <w:rFonts w:eastAsia="Times New Roman" w:cs="Times New Roman" w:ascii="Times New Roman" w:hAnsi="Times New Roman"/>
          <w:b/>
          <w:bCs/>
          <w:color w:val="000000"/>
          <w:sz w:val="22"/>
          <w:szCs w:val="22"/>
          <w:highlight w:val="white"/>
        </w:rPr>
        <w:t>02</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Times New Roman" w:cs="Times New Roman" w:ascii="Times New Roman" w:hAnsi="Times New Roman"/>
          <w:b/>
          <w:bCs/>
          <w:i w:val="false"/>
          <w:caps w:val="false"/>
          <w:smallCaps w:val="false"/>
          <w:strike w:val="false"/>
          <w:dstrike w:val="false"/>
          <w:color w:val="000000"/>
          <w:position w:val="0"/>
          <w:sz w:val="22"/>
          <w:sz w:val="22"/>
          <w:szCs w:val="22"/>
          <w:highlight w:val="white"/>
          <w:u w:val="none"/>
          <w:vertAlign w:val="baseline"/>
        </w:rPr>
        <w:t xml:space="preserve">– Campus Floresta </w:t>
      </w:r>
      <w:r>
        <w:rPr>
          <w:rFonts w:eastAsia="Times New Roman" w:cs="Times New Roman" w:ascii="Times New Roman" w:hAnsi="Times New Roman"/>
          <w:color w:val="000000"/>
          <w:sz w:val="22"/>
          <w:szCs w:val="22"/>
          <w:highlight w:val="white"/>
        </w:rPr>
        <w:t>- Endereço: Rua Projetada, S/N, Caetano II. FlorestaPE. CEP: 56400-000.</w:t>
      </w:r>
    </w:p>
    <w:p>
      <w:pPr>
        <w:pStyle w:val="LOnormal"/>
        <w:spacing w:lineRule="auto" w:line="240" w:before="63" w:after="63"/>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5.3.3.</w:t>
      </w:r>
      <w:r>
        <w:rPr>
          <w:rFonts w:eastAsia="Times New Roman" w:cs="Times New Roman" w:ascii="Times New Roman" w:hAnsi="Times New Roman"/>
          <w:color w:val="000000"/>
          <w:sz w:val="22"/>
          <w:szCs w:val="22"/>
          <w:highlight w:val="white"/>
        </w:rPr>
        <w:tab/>
        <w:t xml:space="preserve"> </w:t>
      </w:r>
      <w:r>
        <w:rPr>
          <w:rFonts w:eastAsia="Times New Roman" w:cs="Times New Roman" w:ascii="Times New Roman" w:hAnsi="Times New Roman"/>
          <w:b/>
          <w:bCs/>
          <w:color w:val="000000"/>
          <w:sz w:val="22"/>
          <w:szCs w:val="22"/>
          <w:highlight w:val="white"/>
        </w:rPr>
        <w:t>Grupo 03</w:t>
      </w:r>
      <w:r>
        <w:rPr>
          <w:rFonts w:eastAsia="Times New Roman" w:cs="Times New Roman" w:ascii="Times New Roman" w:hAnsi="Times New Roman"/>
          <w:b/>
          <w:bCs/>
          <w:color w:val="000000"/>
          <w:sz w:val="22"/>
          <w:szCs w:val="22"/>
        </w:rPr>
        <w:t xml:space="preserve">– Campus Petrolina Zona Rural </w:t>
      </w:r>
      <w:r>
        <w:rPr>
          <w:rFonts w:eastAsia="Times New Roman" w:cs="Times New Roman" w:ascii="Times New Roman" w:hAnsi="Times New Roman"/>
          <w:color w:val="000000"/>
          <w:sz w:val="22"/>
          <w:szCs w:val="22"/>
        </w:rPr>
        <w:t>– Rodovia PE 647 (Antiga BR 235), Km 22, S/Nº, Projeto Senador Nilo Coelho – N4, Zona Rural, Petrolina – PE.</w:t>
      </w:r>
    </w:p>
    <w:p>
      <w:pPr>
        <w:pStyle w:val="LOnormal"/>
        <w:keepNext w:val="false"/>
        <w:keepLines w:val="false"/>
        <w:pageBreakBefore w:val="false"/>
        <w:widowControl/>
        <w:shd w:val="clear" w:fill="auto"/>
        <w:spacing w:lineRule="auto" w:line="240" w:before="120" w:after="120"/>
        <w:ind w:left="992" w:right="0"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5.3.4</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Grupo 04 Campus Salgueiro</w:t>
      </w:r>
      <w:r>
        <w:rPr>
          <w:rFonts w:eastAsia="Times New Roman" w:cs="Times New Roman" w:ascii="Times New Roman" w:hAnsi="Times New Roman"/>
          <w:color w:val="000000"/>
          <w:sz w:val="22"/>
          <w:szCs w:val="22"/>
        </w:rPr>
        <w:t xml:space="preserve"> –Endereço: BR 232, Km 508, Sentido Salgueiro / Recife, S/Nº, Zona Rural, Salgueiro – PE. CEP: 56000-000.</w:t>
      </w:r>
    </w:p>
    <w:p>
      <w:pPr>
        <w:pStyle w:val="LOnormal"/>
        <w:spacing w:lineRule="auto" w:line="240" w:before="120" w:after="120"/>
        <w:ind w:left="992" w:hanging="0"/>
        <w:jc w:val="both"/>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ab/>
      </w:r>
      <w:r>
        <w:rPr>
          <w:rFonts w:eastAsia="Times New Roman" w:cs="Times New Roman" w:ascii="Times New Roman" w:hAnsi="Times New Roman"/>
          <w:b/>
          <w:bCs/>
          <w:color w:val="000000"/>
          <w:sz w:val="22"/>
          <w:szCs w:val="22"/>
        </w:rPr>
        <w:t>Gr</w:t>
      </w:r>
      <w:r>
        <w:rPr>
          <w:rFonts w:eastAsia="Times New Roman" w:cs="Times New Roman" w:ascii="Times New Roman" w:hAnsi="Times New Roman"/>
          <w:b/>
          <w:bCs/>
          <w:color w:val="000000"/>
          <w:sz w:val="22"/>
          <w:szCs w:val="22"/>
          <w:highlight w:val="white"/>
        </w:rPr>
        <w:t xml:space="preserve">upo 05–  </w:t>
      </w:r>
      <w:r>
        <w:rPr>
          <w:rFonts w:eastAsia="Times New Roman" w:cs="Times New Roman" w:ascii="Times New Roman" w:hAnsi="Times New Roman"/>
          <w:b/>
          <w:bCs/>
          <w:color w:val="000000"/>
          <w:sz w:val="22"/>
          <w:szCs w:val="22"/>
          <w:highlight w:val="white"/>
        </w:rPr>
        <w:t xml:space="preserve">Campus </w:t>
      </w:r>
      <w:r>
        <w:rPr>
          <w:rFonts w:eastAsia="Times New Roman" w:cs="Times New Roman" w:ascii="Times New Roman" w:hAnsi="Times New Roman"/>
          <w:b/>
          <w:bCs/>
          <w:color w:val="000000"/>
          <w:sz w:val="22"/>
          <w:szCs w:val="22"/>
          <w:highlight w:val="white"/>
        </w:rPr>
        <w:t>O</w:t>
      </w:r>
      <w:r>
        <w:rPr>
          <w:rFonts w:eastAsia="Times New Roman" w:cs="Times New Roman" w:ascii="Times New Roman" w:hAnsi="Times New Roman"/>
          <w:b/>
          <w:bCs/>
          <w:color w:val="000000"/>
          <w:sz w:val="22"/>
          <w:szCs w:val="22"/>
        </w:rPr>
        <w:t xml:space="preserve">uricuri </w:t>
      </w:r>
      <w:r>
        <w:rPr>
          <w:rFonts w:eastAsia="Times New Roman" w:cs="Times New Roman" w:ascii="Times New Roman" w:hAnsi="Times New Roman"/>
          <w:color w:val="000000"/>
          <w:sz w:val="22"/>
          <w:szCs w:val="22"/>
        </w:rPr>
        <w:t>– Sede do Campus (Estrada do Tamboril, S/Nº, Zona Rural, Ouricuri – PE) / Complexo da Agroindústria (Rua José Agra Lins, Nº 229, Centro, Ouricuri – PE);</w:t>
      </w:r>
    </w:p>
    <w:p>
      <w:pPr>
        <w:pStyle w:val="LOnormal"/>
        <w:spacing w:lineRule="auto" w:line="240"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5.3.6.</w:t>
      </w:r>
      <w:r>
        <w:rPr>
          <w:rFonts w:eastAsia="Times New Roman" w:cs="Times New Roman" w:ascii="Times New Roman" w:hAnsi="Times New Roman"/>
          <w:color w:val="000000"/>
          <w:sz w:val="22"/>
          <w:szCs w:val="22"/>
          <w:highlight w:val="white"/>
        </w:rPr>
        <w:tab/>
      </w:r>
      <w:r>
        <w:rPr>
          <w:rFonts w:eastAsia="Times New Roman" w:cs="Times New Roman" w:ascii="Times New Roman" w:hAnsi="Times New Roman"/>
          <w:b/>
          <w:bCs/>
          <w:color w:val="000000"/>
          <w:sz w:val="22"/>
          <w:szCs w:val="22"/>
          <w:highlight w:val="white"/>
        </w:rPr>
        <w:t>Grupo 06 – Campus Santa Maria da Boa Vista</w:t>
      </w:r>
      <w:r>
        <w:rPr>
          <w:rFonts w:eastAsia="Times New Roman" w:cs="Times New Roman" w:ascii="Times New Roman" w:hAnsi="Times New Roman"/>
          <w:color w:val="000000"/>
          <w:sz w:val="22"/>
          <w:szCs w:val="22"/>
          <w:highlight w:val="white"/>
        </w:rPr>
        <w:t xml:space="preserve"> – Rodovia BR 428, Km 90, S/Nº, Zona Rural, Santa Maria da Boa Vista – PE;</w:t>
      </w:r>
    </w:p>
    <w:p>
      <w:pPr>
        <w:pStyle w:val="LOnormal"/>
        <w:keepNext w:val="false"/>
        <w:keepLines w:val="false"/>
        <w:pageBreakBefore w:val="false"/>
        <w:widowControl/>
        <w:shd w:val="clear" w:fill="auto"/>
        <w:spacing w:lineRule="auto" w:line="240" w:before="120" w:after="120"/>
        <w:ind w:left="992"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r>
        <w:rPr>
          <w:rFonts w:eastAsia="Times New Roman" w:cs="Times New Roman" w:ascii="Times New Roman" w:hAnsi="Times New Roman"/>
          <w:b/>
          <w:color w:val="000000"/>
          <w:sz w:val="22"/>
          <w:szCs w:val="22"/>
          <w:highlight w:val="white"/>
        </w:rPr>
        <w:t>5</w:t>
      </w: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.3.</w:t>
      </w:r>
      <w:r>
        <w:rPr>
          <w:rFonts w:eastAsia="Times New Roman" w:cs="Times New Roman" w:ascii="Times New Roman" w:hAnsi="Times New Roman"/>
          <w:b/>
          <w:color w:val="000000"/>
          <w:sz w:val="22"/>
          <w:szCs w:val="22"/>
          <w:highlight w:val="white"/>
        </w:rPr>
        <w:t>7</w:t>
      </w: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ab/>
      </w:r>
      <w:r>
        <w:rPr>
          <w:rFonts w:eastAsia="Times New Roman" w:cs="Times New Roman" w:ascii="Times New Roman" w:hAnsi="Times New Roman"/>
          <w:b/>
          <w:bCs/>
          <w:i w:val="false"/>
          <w:caps w:val="false"/>
          <w:smallCaps w:val="false"/>
          <w:strike w:val="false"/>
          <w:dstrike w:val="false"/>
          <w:color w:val="000000"/>
          <w:position w:val="0"/>
          <w:sz w:val="22"/>
          <w:sz w:val="22"/>
          <w:szCs w:val="22"/>
          <w:highlight w:val="white"/>
          <w:u w:val="none"/>
          <w:vertAlign w:val="baseline"/>
        </w:rPr>
        <w:t xml:space="preserve">Grupo </w:t>
      </w:r>
      <w:r>
        <w:rPr>
          <w:rFonts w:eastAsia="Times New Roman" w:cs="Times New Roman" w:ascii="Times New Roman" w:hAnsi="Times New Roman"/>
          <w:b/>
          <w:bCs/>
          <w:color w:val="000000"/>
          <w:sz w:val="22"/>
          <w:szCs w:val="22"/>
          <w:highlight w:val="white"/>
        </w:rPr>
        <w:t>07</w:t>
      </w:r>
      <w:r>
        <w:rPr>
          <w:rFonts w:eastAsia="Times New Roman" w:cs="Times New Roman" w:ascii="Times New Roman" w:hAnsi="Times New Roman"/>
          <w:b/>
          <w:bCs/>
          <w:i w:val="false"/>
          <w:caps w:val="false"/>
          <w:smallCaps w:val="false"/>
          <w:strike w:val="false"/>
          <w:dstrike w:val="false"/>
          <w:color w:val="000000"/>
          <w:position w:val="0"/>
          <w:sz w:val="22"/>
          <w:sz w:val="22"/>
          <w:szCs w:val="22"/>
          <w:highlight w:val="white"/>
          <w:u w:val="none"/>
          <w:vertAlign w:val="baseline"/>
        </w:rPr>
        <w:t xml:space="preserve"> – Campus Serra Talhada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Rodovia PE 320, Km 126, S/Nº, Zona Rural, Serra Talhada – PE.</w:t>
      </w:r>
    </w:p>
    <w:p>
      <w:pPr>
        <w:pStyle w:val="LOnormal"/>
        <w:keepNext w:val="false"/>
        <w:keepLines w:val="false"/>
        <w:pageBreakBefore w:val="false"/>
        <w:widowControl/>
        <w:shd w:val="clear" w:fill="auto"/>
        <w:spacing w:lineRule="auto" w:line="276" w:before="63" w:after="63"/>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5.4 Além dos pontos acima, o adjudicatário deverá apresentar declaração de que tem pleno conhecimento das condições necessárias para a prestação do serviço como requisito para celebração do </w:t>
      </w:r>
      <w:r>
        <w:rPr/>
        <w:t>contrato.</w:t>
      </w:r>
    </w:p>
    <w:p>
      <w:pPr>
        <w:pStyle w:val="LOnormal"/>
        <w:keepNext w:val="true"/>
        <w:keepLines/>
        <w:pageBreakBefore w:val="false"/>
        <w:widowControl/>
        <w:numPr>
          <w:ilvl w:val="0"/>
          <w:numId w:val="5"/>
        </w:numPr>
        <w:shd w:val="clear" w:fill="auto"/>
        <w:spacing w:lineRule="auto" w:line="276" w:before="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CRITÉRIOS DE SUSTENTABILIDADE</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incidem critérios de sustentabilidade na presente licitação, conforme justificativa abaixo: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6.1.1 Dada a natureza da contratação, não identificamos nenhum impacto ambiental a ser causado com a prestação do serviço.</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i/>
          <w:caps w:val="false"/>
          <w:smallCaps w:val="false"/>
          <w:strike w:val="false"/>
          <w:dstrike w:val="false"/>
          <w:color w:val="000000"/>
          <w:position w:val="0"/>
          <w:sz w:val="20"/>
          <w:sz w:val="20"/>
          <w:szCs w:val="20"/>
          <w:u w:val="none"/>
          <w:shd w:fill="auto" w:val="clear"/>
          <w:vertAlign w:val="baseline"/>
        </w:rPr>
      </w:pPr>
      <w:r>
        <w:rPr>
          <w:rFonts w:eastAsia="Arial" w:cs="Arial"/>
          <w:b/>
          <w:i/>
          <w:caps w:val="false"/>
          <w:smallCaps w:val="false"/>
          <w:strike w:val="false"/>
          <w:dstrike w:val="false"/>
          <w:color w:val="000000"/>
          <w:position w:val="0"/>
          <w:sz w:val="20"/>
          <w:sz w:val="20"/>
          <w:szCs w:val="20"/>
          <w:u w:val="none"/>
          <w:shd w:fill="auto" w:val="clear"/>
          <w:vertAlign w:val="baseline"/>
        </w:rPr>
        <w:t>VISTORIA PARA A LICITAÇÃO</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prazo para vistoria iniciar-se-á no dia útil seguinte ao da publicação do Edital, estendendo-se até o dia útil anterior à data prevista para a abertura da sessão pública.</w:t>
      </w:r>
    </w:p>
    <w:p>
      <w:pPr>
        <w:pStyle w:val="LOnormal"/>
        <w:keepNext w:val="false"/>
        <w:keepLines w:val="false"/>
        <w:pageBreakBefore w:val="false"/>
        <w:widowControl/>
        <w:numPr>
          <w:ilvl w:val="2"/>
          <w:numId w:val="5"/>
        </w:numPr>
        <w:shd w:val="clear" w:fill="auto"/>
        <w:spacing w:lineRule="auto" w:line="276" w:before="120" w:after="120"/>
        <w:ind w:left="99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a vistoria o licitante, ou o seu representante legal, deverá estar devidamente identificado, apresentando documento de identidade civil e documento expedido pela empresa comprovando sua habilitação para a realização da vistoria.</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licitante deverá declarar que tomou conhecimento de todas as informações e das condições locais para o cumprimento das obrigações objeto da licitação, utilizando o </w:t>
      </w:r>
      <w:r>
        <w:rPr>
          <w:rFonts w:eastAsia="Arial" w:cs="Arial"/>
          <w:b/>
          <w:i w:val="false"/>
          <w:caps w:val="false"/>
          <w:smallCaps w:val="false"/>
          <w:strike w:val="false"/>
          <w:dstrike w:val="false"/>
          <w:color w:val="000000"/>
          <w:position w:val="0"/>
          <w:sz w:val="20"/>
          <w:sz w:val="20"/>
          <w:szCs w:val="20"/>
          <w:u w:val="single"/>
          <w:shd w:fill="auto" w:val="clear"/>
          <w:vertAlign w:val="baseline"/>
        </w:rPr>
        <w:t>Modelo do Anexo do Edital.</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No caso de NÃO VISTORIA a licitante deverá declarar, utilizando o </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Modelo do Anexo do Edital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MODELO DE EXECUÇÃO DO OBJETO</w:t>
      </w:r>
    </w:p>
    <w:p>
      <w:pPr>
        <w:pStyle w:val="LOnormal"/>
        <w:keepNext w:val="false"/>
        <w:keepLines w:val="false"/>
        <w:pageBreakBefore w:val="false"/>
        <w:widowControl/>
        <w:numPr>
          <w:ilvl w:val="1"/>
          <w:numId w:val="5"/>
        </w:numPr>
        <w:shd w:val="clear" w:fill="auto"/>
        <w:spacing w:lineRule="auto" w:line="276" w:before="120" w:after="120"/>
        <w:ind w:left="141" w:right="0" w:hanging="0"/>
        <w:jc w:val="both"/>
        <w:rPr>
          <w:caps w:val="false"/>
          <w:smallCaps w:val="false"/>
          <w:strike w:val="false"/>
          <w:dstrike w:val="false"/>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execução do objeto seguirá a seguinte dinâmica:</w:t>
      </w:r>
    </w:p>
    <w:p>
      <w:pPr>
        <w:pStyle w:val="LOnormal"/>
        <w:keepNext w:val="false"/>
        <w:keepLines w:val="false"/>
        <w:pageBreakBefore w:val="false"/>
        <w:widowControl/>
        <w:shd w:val="clear" w:fill="auto"/>
        <w:spacing w:lineRule="auto" w:line="240" w:before="0" w:after="0"/>
        <w:ind w:left="992"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8.1.1 A execução dos serviços objeto da contratação em tela será iniciada </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no prazo máximo de 15 (quinze) dias após a assinatura do contrato e emissão da ordem de </w:t>
      </w:r>
      <w:r>
        <w:rPr>
          <w:rFonts w:eastAsia="Arial" w:cs="Arial"/>
          <w:b/>
          <w:i w:val="false"/>
          <w:caps w:val="false"/>
          <w:smallCaps w:val="false"/>
          <w:strike w:val="false"/>
          <w:dstrike w:val="false"/>
          <w:color w:val="000000"/>
          <w:position w:val="0"/>
          <w:sz w:val="20"/>
          <w:sz w:val="20"/>
          <w:szCs w:val="20"/>
          <w:u w:val="single"/>
          <w:shd w:fill="auto" w:val="clear"/>
          <w:vertAlign w:val="baseline"/>
        </w:rPr>
        <w:t>serviço</w:t>
      </w:r>
      <w:r>
        <w:rPr>
          <w:rFonts w:eastAsia="Arial" w:cs="Arial"/>
          <w:b/>
          <w:i w:val="false"/>
          <w:caps w:val="false"/>
          <w:smallCaps w:val="false"/>
          <w:strike w:val="false"/>
          <w:dstrike w:val="false"/>
          <w:color w:val="000000"/>
          <w:position w:val="0"/>
          <w:sz w:val="20"/>
          <w:sz w:val="20"/>
          <w:szCs w:val="20"/>
          <w:u w:val="none"/>
          <w:shd w:fill="auto" w:val="clear"/>
          <w:vertAlign w:val="baseline"/>
        </w:rPr>
        <w:t>,</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considerando a data da publicação do referido instrumento no Diário Oficial da União na forma que segue:</w:t>
      </w:r>
    </w:p>
    <w:p>
      <w:pPr>
        <w:pStyle w:val="LOnormal"/>
        <w:keepNext w:val="false"/>
        <w:keepLines w:val="false"/>
        <w:pageBreakBefore w:val="false"/>
        <w:widowControl/>
        <w:shd w:val="clear" w:fill="auto"/>
        <w:spacing w:lineRule="auto" w:line="276" w:before="120" w:after="120"/>
        <w:ind w:left="992" w:right="0"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 xml:space="preserve">8.1.1.1 </w:t>
      </w:r>
      <w:r>
        <w:rPr>
          <w:rFonts w:eastAsia="Arial" w:cs="Arial"/>
          <w:b/>
          <w:bCs/>
          <w:i w:val="false"/>
          <w:caps w:val="false"/>
          <w:smallCaps w:val="false"/>
          <w:strike w:val="false"/>
          <w:dstrike w:val="false"/>
          <w:color w:val="000000"/>
          <w:position w:val="0"/>
          <w:sz w:val="20"/>
          <w:sz w:val="20"/>
          <w:szCs w:val="20"/>
          <w:u w:val="none"/>
          <w:shd w:fill="auto" w:val="clear"/>
          <w:vertAlign w:val="baseline"/>
        </w:rPr>
        <w:t>O horário de execução dos serviços será de segunda-feira a sexta-feira, com carga horária semanal de até 40 horas, exceto pa</w:t>
      </w:r>
      <w:r>
        <w:rPr>
          <w:b/>
          <w:bCs/>
          <w:color w:val="000000"/>
          <w:shd w:fill="auto" w:val="clear"/>
        </w:rPr>
        <w:t>ra o cargo de Intérprete Tradutor de Libras do referente ao grupo 06 - campus Santa Maria, que será de 20 horas semanais</w:t>
      </w:r>
      <w:r>
        <w:rPr>
          <w:rFonts w:eastAsia="Arial" w:cs="Arial"/>
          <w:b/>
          <w:bCs/>
          <w:i w:val="false"/>
          <w:caps w:val="false"/>
          <w:smallCaps w:val="false"/>
          <w:strike w:val="false"/>
          <w:dstrike w:val="false"/>
          <w:color w:val="000000"/>
          <w:position w:val="0"/>
          <w:sz w:val="20"/>
          <w:sz w:val="20"/>
          <w:szCs w:val="20"/>
          <w:u w:val="none"/>
          <w:shd w:fill="auto" w:val="clear"/>
          <w:vertAlign w:val="baseline"/>
        </w:rPr>
        <w:t>, distribuída conforme necessidade das unidades do IFSertaoPE.</w:t>
      </w:r>
    </w:p>
    <w:p>
      <w:pPr>
        <w:pStyle w:val="LOnormal"/>
        <w:keepNext w:val="false"/>
        <w:keepLines w:val="false"/>
        <w:pageBreakBefore w:val="false"/>
        <w:widowControl/>
        <w:shd w:val="clear" w:fill="auto"/>
        <w:spacing w:lineRule="auto" w:line="276" w:before="120" w:after="120"/>
        <w:ind w:left="992" w:right="0"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8.1.1.2 Os horários dos postos diurnos serão definidos entre os turnos da manhã e da tarde, bem como os noturnos conforme necessidade da Contratante.</w:t>
      </w:r>
    </w:p>
    <w:p>
      <w:pPr>
        <w:pStyle w:val="LOnormal"/>
        <w:keepNext w:val="false"/>
        <w:keepLines w:val="false"/>
        <w:pageBreakBefore w:val="false"/>
        <w:widowControl/>
        <w:shd w:val="clear" w:fill="auto"/>
        <w:spacing w:lineRule="auto" w:line="276" w:before="0" w:after="0"/>
        <w:ind w:left="992" w:right="57"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8.1.1.3 As atividades constantes deste serviço serão desempenhadas nos locais determinados no subitem 5.18 deste Termo de Referência, também junto ao Núcleo de Atendimento a Pessoas com Necessidades Específicas - NAPNE do campus/Reitoria na hipótese de não haver demanda de atendimento de estudantes.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8.1.1.4 Em havendo a inexist</w:t>
      </w:r>
      <w:r>
        <w:rPr>
          <w:b/>
          <w:bCs/>
          <w:color w:val="000000"/>
          <w:u w:val="single"/>
          <w:shd w:fill="auto" w:val="clear"/>
        </w:rPr>
        <w:t>ê</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ncia d</w:t>
      </w:r>
      <w:r>
        <w:rPr>
          <w:b/>
          <w:bCs/>
          <w:color w:val="000000"/>
          <w:u w:val="single"/>
          <w:shd w:fill="auto" w:val="clear"/>
        </w:rPr>
        <w:t xml:space="preserve">a prestação dos serviços </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por parte d</w:t>
      </w:r>
      <w:r>
        <w:rPr>
          <w:b/>
          <w:bCs/>
          <w:color w:val="000000"/>
          <w:u w:val="single"/>
          <w:shd w:fill="auto" w:val="clear"/>
        </w:rPr>
        <w:t>a Contratante</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 e consequentemente não restando demanda ao profissional lotado naquele campus, poderá ser solicitada à contratada a desocupação de posto e até a rescisão, preservados os direitos da empresa quanto aos lucros cessantes e desmobilização do serviço a qualquer tempo, do contrato firmado.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8.1.1.5 A Contratante enviará à Contratada Ordem de Serviço, com antecedência mínima de 15 (quinze) dias, conforme modelo anexo ao edital, onde constará, dentre outras informações, a data para início, o número de postos necessários e os horários da prestação dos serviços.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8.1.1.6 </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As atividades serão desempenhadas principalmente durante o período letivo do IFSertaoPE, e, poderão ser suspensas nos casos definidos pela administração pública.</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8.1.1.7 A Contratada será avisada com antecedência mínima de 30 (trinta) dias da suspensão dos serviços, através de Ordem de Serviço de Desocupação de Posto. A prorrogação prevista poderá ser concedida a critério da Administração, mediante justificativa apresentada pela CONTRATADA e aceita pelo Gestor do Contrato.</w:t>
      </w:r>
    </w:p>
    <w:p>
      <w:pPr>
        <w:pStyle w:val="LOnormal"/>
        <w:keepNext w:val="false"/>
        <w:keepLines w:val="false"/>
        <w:pageBreakBefore w:val="false"/>
        <w:widowControl/>
        <w:shd w:val="clear" w:fill="auto"/>
        <w:spacing w:lineRule="auto" w:line="276" w:before="0" w:after="0"/>
        <w:ind w:left="992" w:right="60"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8.1.1.8 -Durante o período de suspensão da execução dos serviços, ficarão também suspensos os pagamentos à Contratada. A partir da desocupação do posto, nenhum pagamento será realizado à Contratada, até que o posto seja novamente ocupado mediante respectiva Ordem de Serviço de ocupação.</w:t>
      </w:r>
    </w:p>
    <w:p>
      <w:pPr>
        <w:pStyle w:val="LOnormal"/>
        <w:keepNext w:val="false"/>
        <w:keepLines w:val="false"/>
        <w:pageBreakBefore w:val="false"/>
        <w:widowControl/>
        <w:shd w:val="clear" w:fill="auto"/>
        <w:spacing w:lineRule="auto" w:line="276" w:before="0" w:after="0"/>
        <w:ind w:left="992" w:right="60"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8.1.1.9 Caberá à Contratada, gerenciar as férias dos empregados alocados na execução dos serviços para que, de preferência, coincidam com os períodos de férias escolares/acadêmicas do IFSertaoPE, respeitados os limites previstos </w:t>
      </w:r>
      <w:r>
        <w:rPr>
          <w:b/>
          <w:bCs/>
          <w:color w:val="000000"/>
          <w:u w:val="single"/>
          <w:shd w:fill="auto" w:val="clear"/>
        </w:rPr>
        <w:t>pela CLT.</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8.1.1.10 A excepcional realização de horas extras pelos empregados, exigido prévio acordo entre o contratante e a contratada, serão sempre compensadas no mês seguinte ao de sua realização e, em nenhuma hipótese, permitida a sua remuneração.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8.1.1.11. Os empregados deverão desenvolver suas atividades uniformizados, observadas as disposições contidas neste Termo de Referência.</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8.1.1.12. As ocorrências de eventuais afastamentos dos empregados da execução dos serviços por quaisquer motivos e por período que compreenda a jornada diária, ensejarão providências imediatas da contratada para que o mesmo seja substituído temporariamente, admitida a tolerância máxima de 2 (duas) horas para a efetivação da substituição.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8.1.1.13. As solicitações do contratante para a substituição definitiva de empregados deverão ser efetivadas no dia seguinte ao da solicitação, caso não tenha sido estabelecido outro prazo, admitida a tolerância de até 3 (três) dias para a efetivação da substituição.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 xml:space="preserve">8.1.1.14. A Contratada deverá orientar seus empregados </w:t>
      </w:r>
      <w:r>
        <w:rPr>
          <w:b/>
          <w:bCs/>
          <w:color w:val="000000"/>
          <w:shd w:fill="auto" w:val="clear"/>
        </w:rPr>
        <w:t>quanto</w:t>
      </w:r>
      <w:r>
        <w:rPr>
          <w:rFonts w:eastAsia="Arial" w:cs="Arial"/>
          <w:b/>
          <w:bCs/>
          <w:i w:val="false"/>
          <w:caps w:val="false"/>
          <w:smallCaps w:val="false"/>
          <w:strike w:val="false"/>
          <w:dstrike w:val="false"/>
          <w:color w:val="000000"/>
          <w:position w:val="0"/>
          <w:sz w:val="20"/>
          <w:sz w:val="20"/>
          <w:szCs w:val="20"/>
          <w:u w:val="none"/>
          <w:shd w:fill="auto" w:val="clear"/>
          <w:vertAlign w:val="baseline"/>
        </w:rPr>
        <w:t xml:space="preserve"> à prevenção de incêndios e observar a conduta adequada na utilização dos materiais, equipamentos, ferramentas e utensílios, objetivando-se a correta execução dos serviços;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8.1.1.15. A Contratada deverá substituir toda e qualquer ausência, por qualquer motivo, de seus empregados alocados, por outro profissional que atenda aos requisitos exigidos, no prazo máximo de 2 (duas) horas, após o início da respectiva jornada, de forma a se evitar o decréscimo no quantitativo profissional disponibilizado para a prestação dos serviços. No caso de ausência de um profissional, sem reposição, será descontado do faturamento mensal o valor correspondente ao número de horas não atendidas, sem prejuízo das demais sanções legais e contratuais;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8.1.1.16. Para a execução dos serviços, a Contratada deverá disponibilizar profissionais pertencentes às categorias de ocupação conforme a Classificação Brasileira de Ocupações – CBO.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shd w:fill="auto" w:val="clear"/>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t>8.1.1.17. Os contratos eventualmente firmados poderão ser acrescidos e/ou suprimidos conforme limites e condições estabelecidas no art. 65, da Lei 8.666/93.</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bCs/>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shd w:fill="auto" w:val="clear"/>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8.1.1.18.  As rotinas de gestão e fiscalização do contrato seguirão as diretrizes próprias da IN SEGES/ME nº 05/2017 e demais instruções que lhe são correlatas;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8.1.1.19. As rotinas de execução, periodicidades, horários de</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 trabalho, escalas e rotinas serão estabelecidas previamente junto à contratada, através da Equipe de Gestão e Fiscalização do contrato;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8.1.1.20. A contratada deverá designar formalmente um preposto para tratar das situações envolvendo o contrato, devendo tal informação ser encaminhada por Ofício à Gestão do Contrato previamente ao início da execução do contrato.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8.1.1.21 A comunicação formal deverá ser realizada através de Ofício e e-mail, sendo prioritário o primeiro. A comunicação realizada pelo e-mail oficial apresentado pela contratada será considerada recebida e lida, independentemente de manifestação de recebimento, dentro do período compreendido entre </w:t>
      </w:r>
      <w:r>
        <w:rPr>
          <w:b/>
          <w:bCs/>
          <w:color w:val="000000"/>
          <w:u w:val="single"/>
        </w:rPr>
        <w:t>às 8</w:t>
      </w: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 h e 18 h dos dias úteis.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8.1.1.22 A equipe de gestão do contrato poderá convocar a CONTRATADA para reuniões periódicas de acompanhamento da execução, no mínimo semestrais, para fins de discussão da qualidade da prestação dos serviços e eventuais ajustes que sejam necessários;</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8.1.1.23 A CONTRATADA deverá atentar para todas as orientações operacionais prestadas pela CONTRATANTE, no que diz respeito a pagamentos, aditamentos, repactuações, apurações de responsabilidades e outros temas em matéria contratual;</w:t>
      </w:r>
    </w:p>
    <w:p>
      <w:pPr>
        <w:pStyle w:val="LOnormal"/>
        <w:keepNext w:val="false"/>
        <w:keepLines w:val="false"/>
        <w:pageBreakBefore w:val="false"/>
        <w:widowControl/>
        <w:shd w:val="clear" w:fill="auto"/>
        <w:spacing w:lineRule="auto" w:line="276" w:before="0" w:after="0"/>
        <w:ind w:left="992" w:right="57" w:hanging="0"/>
        <w:jc w:val="both"/>
        <w:rPr>
          <w:b/>
          <w:b/>
          <w:bCs/>
          <w:color w:val="000000"/>
          <w:u w:val="single"/>
        </w:rPr>
      </w:pPr>
      <w:r>
        <w:rPr>
          <w:b/>
          <w:bCs/>
          <w:color w:val="000000"/>
          <w:u w:val="singl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8.1.1.24 É VEDADO à CONTRATADA o uso de insumos próprios, à exceção dos fardamentos, não provisionados nos demonstrativos de custos, bem como a posterior cobrança da CONTRATANTE, exceto nos casos expressamente previstos neste instrumento.</w:t>
      </w:r>
    </w:p>
    <w:p>
      <w:pPr>
        <w:pStyle w:val="LOnormal"/>
        <w:keepNext w:val="false"/>
        <w:keepLines w:val="false"/>
        <w:pageBreakBefore w:val="false"/>
        <w:widowControl/>
        <w:shd w:val="clear" w:fill="auto"/>
        <w:spacing w:lineRule="auto" w:line="276" w:before="0" w:after="0"/>
        <w:ind w:left="992" w:right="57" w:hanging="0"/>
        <w:jc w:val="both"/>
        <w:rPr>
          <w:rFonts w:ascii="Arial" w:hAnsi="Arial" w:eastAsia="Arial" w:cs="Arial"/>
          <w:b/>
          <w:b/>
          <w:bCs/>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shd w:val="clear" w:fill="auto"/>
        <w:spacing w:lineRule="auto" w:line="276" w:before="0" w:after="0"/>
        <w:ind w:left="992" w:right="57" w:hanging="0"/>
        <w:jc w:val="both"/>
        <w:rPr>
          <w:b/>
          <w:b/>
          <w:bCs/>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8.1.1.25. </w:t>
      </w:r>
      <w:r>
        <w:rPr>
          <w:rFonts w:eastAsia="Arial" w:cs="Arial"/>
          <w:b/>
          <w:bCs/>
          <w:i w:val="false"/>
          <w:caps w:val="false"/>
          <w:smallCaps w:val="false"/>
          <w:strike w:val="false"/>
          <w:dstrike w:val="false"/>
          <w:color w:val="00000A"/>
          <w:position w:val="0"/>
          <w:sz w:val="20"/>
          <w:sz w:val="20"/>
          <w:szCs w:val="20"/>
          <w:u w:val="single"/>
          <w:shd w:fill="auto" w:val="clear"/>
          <w:vertAlign w:val="baseline"/>
        </w:rPr>
        <w:t xml:space="preserve">A CONTRATADA não receberá repasses de adicionais noturnos, horas extras e outras compensações não previstas nas planilhas de custos e formação de preços, devendo adotar, preferencialmente, o Banco de Horas para </w:t>
      </w:r>
      <w:r>
        <w:rPr>
          <w:b/>
          <w:bCs/>
          <w:u w:val="single"/>
        </w:rPr>
        <w:t>compensação</w:t>
      </w:r>
      <w:r>
        <w:rPr>
          <w:rFonts w:eastAsia="Arial" w:cs="Arial"/>
          <w:b/>
          <w:bCs/>
          <w:i w:val="false"/>
          <w:caps w:val="false"/>
          <w:smallCaps w:val="false"/>
          <w:strike w:val="false"/>
          <w:dstrike w:val="false"/>
          <w:color w:val="00000A"/>
          <w:position w:val="0"/>
          <w:sz w:val="20"/>
          <w:sz w:val="20"/>
          <w:szCs w:val="20"/>
          <w:u w:val="single"/>
          <w:shd w:fill="auto" w:val="clear"/>
          <w:vertAlign w:val="baseline"/>
        </w:rPr>
        <w:t xml:space="preserve"> de eventuais horas adicionais que os empregados terceirizados venham a trabalhar.</w:t>
      </w:r>
    </w:p>
    <w:p>
      <w:pPr>
        <w:pStyle w:val="LOnormal"/>
        <w:keepNext w:val="true"/>
        <w:keepLines/>
        <w:pageBreakBefore w:val="false"/>
        <w:widowControl/>
        <w:numPr>
          <w:ilvl w:val="0"/>
          <w:numId w:val="5"/>
        </w:numPr>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bookmarkStart w:id="0" w:name="_gjdgxs"/>
      <w:bookmarkEnd w:id="0"/>
      <w:r>
        <w:rPr>
          <w:rFonts w:eastAsia="Arial" w:cs="Arial"/>
          <w:b/>
          <w:i w:val="false"/>
          <w:caps w:val="false"/>
          <w:smallCaps w:val="false"/>
          <w:strike w:val="false"/>
          <w:dstrike w:val="false"/>
          <w:color w:val="000000"/>
          <w:position w:val="0"/>
          <w:sz w:val="20"/>
          <w:sz w:val="20"/>
          <w:szCs w:val="20"/>
          <w:u w:val="none"/>
          <w:shd w:fill="auto" w:val="clear"/>
          <w:vertAlign w:val="baseline"/>
        </w:rPr>
        <w:t>MATERIAIS A SEREM DISPONIBILIZADOS</w:t>
      </w:r>
    </w:p>
    <w:p>
      <w:pPr>
        <w:pStyle w:val="LOnormal"/>
        <w:keepNext w:val="false"/>
        <w:keepLines w:val="false"/>
        <w:pageBreakBefore w:val="false"/>
        <w:widowControl/>
        <w:numPr>
          <w:ilvl w:val="1"/>
          <w:numId w:val="4"/>
        </w:numPr>
        <w:shd w:val="clear" w:fill="auto"/>
        <w:spacing w:lineRule="auto" w:line="276" w:before="0" w:after="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será necessária a entrega de materiais para execução dos serviços, exceto os uniformes e crachás de identificação.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highlight w:val="yellow"/>
          <w:u w:val="none"/>
          <w:vertAlign w:val="baseline"/>
        </w:rPr>
      </w:r>
    </w:p>
    <w:p>
      <w:pPr>
        <w:pStyle w:val="LOnormal"/>
        <w:keepNext w:val="true"/>
        <w:keepLines/>
        <w:pageBreakBefore w:val="false"/>
        <w:widowControl/>
        <w:shd w:val="clear" w:fill="auto"/>
        <w:spacing w:lineRule="auto" w:line="276" w:before="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10. INFORMAÇÕES RELEVANTES PARA O DIMENSIONAMENTO DA PROPOSTA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 A demanda do órgão tem como base as seguintes características: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10.1.1 As categorias profissionais não possuem Convenção Coletiva de Trabalho (CCT), assim para definição do salário-base a ser apresentado na sua planilha de custos e formação de preços a licitante deve levar em conta os seus custos, devendo, entretanto, respeitar o valor máximo estimado para a contratação, inclusive o valor do </w:t>
      </w:r>
      <w:r>
        <w:rPr>
          <w:color w:val="000000"/>
        </w:rPr>
        <w:t>MÓDULO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da Remuneração.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10.1.1 </w:t>
      </w:r>
      <w:r>
        <w:rPr>
          <w:color w:val="000000"/>
        </w:rPr>
        <w:t>Os valores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básicos de referência da </w:t>
      </w:r>
      <w:r>
        <w:rPr>
          <w:rFonts w:eastAsia="Arial" w:cs="Arial"/>
          <w:b w:val="false"/>
          <w:i w:val="false"/>
          <w:caps w:val="false"/>
          <w:smallCaps w:val="false"/>
          <w:strike w:val="false"/>
          <w:dstrike w:val="false"/>
          <w:color w:val="000000"/>
          <w:position w:val="0"/>
          <w:sz w:val="20"/>
          <w:sz w:val="20"/>
          <w:szCs w:val="20"/>
          <w:u w:val="single"/>
          <w:shd w:fill="auto" w:val="clear"/>
          <w:vertAlign w:val="baseline"/>
        </w:rPr>
        <w:t>remuneração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foram definidos de acordo com pesquisa de preços de contratos públicos de outros órgãos da Administração e através do sítio </w:t>
      </w:r>
      <w:hyperlink r:id="rId2">
        <w:r>
          <w:rPr>
            <w:rFonts w:eastAsia="Arial" w:cs="Arial"/>
            <w:b/>
            <w:bCs/>
            <w:i/>
            <w:caps w:val="false"/>
            <w:smallCaps w:val="false"/>
            <w:strike w:val="false"/>
            <w:dstrike w:val="false"/>
            <w:color w:val="000000"/>
            <w:position w:val="0"/>
            <w:sz w:val="20"/>
            <w:sz w:val="20"/>
            <w:szCs w:val="20"/>
            <w:u w:val="none"/>
            <w:shd w:fill="auto" w:val="clear"/>
            <w:vertAlign w:val="baseline"/>
          </w:rPr>
          <w:t>www.salario.com.br</w:t>
        </w:r>
      </w:hyperlink>
      <w:r>
        <w:rPr>
          <w:rFonts w:eastAsia="Arial" w:cs="Arial"/>
          <w:b/>
          <w:bCs/>
          <w:i w:val="false"/>
          <w:caps w:val="false"/>
          <w:smallCaps w:val="false"/>
          <w:strike w:val="false"/>
          <w:dstrike w:val="false"/>
          <w:color w:val="000000"/>
          <w:position w:val="0"/>
          <w:sz w:val="20"/>
          <w:sz w:val="20"/>
          <w:szCs w:val="20"/>
          <w:u w:val="none"/>
          <w:shd w:fill="auto" w:val="clear"/>
          <w:vertAlign w:val="baseline"/>
        </w:rPr>
        <w:t>.</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10.1.2 Os valores básicos de referência dos benefícios de </w:t>
      </w:r>
      <w:r>
        <w:rPr>
          <w:rFonts w:eastAsia="Arial" w:cs="Arial"/>
          <w:b w:val="false"/>
          <w:i w:val="false"/>
          <w:caps w:val="false"/>
          <w:smallCaps w:val="false"/>
          <w:strike w:val="false"/>
          <w:dstrike w:val="false"/>
          <w:color w:val="000000"/>
          <w:position w:val="0"/>
          <w:sz w:val="20"/>
          <w:sz w:val="20"/>
          <w:szCs w:val="20"/>
          <w:u w:val="single"/>
          <w:shd w:fill="auto" w:val="clear"/>
          <w:vertAlign w:val="baseline"/>
        </w:rPr>
        <w:t xml:space="preserve">vale-transporte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referente </w:t>
      </w:r>
      <w:r>
        <w:rPr>
          <w:color w:val="000000"/>
        </w:rPr>
        <w:t>às planilhas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dos </w:t>
      </w:r>
      <w:r>
        <w:rPr>
          <w:rFonts w:eastAsia="Arial" w:cs="Arial"/>
          <w:b w:val="false"/>
          <w:i w:val="false"/>
          <w:caps w:val="false"/>
          <w:smallCaps w:val="false"/>
          <w:strike w:val="false"/>
          <w:dstrike w:val="false"/>
          <w:color w:val="000000"/>
          <w:position w:val="0"/>
          <w:sz w:val="20"/>
          <w:sz w:val="20"/>
          <w:szCs w:val="20"/>
          <w:u w:val="single"/>
          <w:shd w:fill="auto" w:val="clear"/>
          <w:vertAlign w:val="baseline"/>
        </w:rPr>
        <w:t>Grupos 01(Reitoria) e 02(campus Petrolina)</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foram definidos de acordo com o Decreto nº 050/2021 da Prefeitura Municipal de Petrolina, da ordem de </w:t>
      </w:r>
      <w:r>
        <w:rPr>
          <w:rFonts w:eastAsia="Arial" w:cs="Arial"/>
          <w:b/>
          <w:bCs/>
          <w:i w:val="false"/>
          <w:caps w:val="false"/>
          <w:smallCaps w:val="false"/>
          <w:strike w:val="false"/>
          <w:dstrike w:val="false"/>
          <w:color w:val="000000"/>
          <w:position w:val="0"/>
          <w:sz w:val="20"/>
          <w:sz w:val="20"/>
          <w:szCs w:val="20"/>
          <w:u w:val="none"/>
          <w:shd w:fill="auto" w:val="clear"/>
          <w:vertAlign w:val="baseline"/>
        </w:rPr>
        <w:t>R$ 3,70 (três reais e setenta centavos)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por passagem levando a um total diário de </w:t>
      </w:r>
      <w:r>
        <w:rPr>
          <w:rFonts w:eastAsia="Arial" w:cs="Arial"/>
          <w:b/>
          <w:i w:val="false"/>
          <w:caps w:val="false"/>
          <w:smallCaps w:val="false"/>
          <w:strike w:val="false"/>
          <w:dstrike w:val="false"/>
          <w:color w:val="000000"/>
          <w:position w:val="0"/>
          <w:sz w:val="20"/>
          <w:sz w:val="20"/>
          <w:szCs w:val="20"/>
          <w:u w:val="single"/>
          <w:shd w:fill="auto" w:val="clear"/>
          <w:vertAlign w:val="baseline"/>
        </w:rPr>
        <w:t>R$ 7,40 (sete reais e quarenta centavos) por funcionário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Vale salientar que o valor em destaque pode ser atualizado anualmente, devendo a contratada realizar a atualização de valores sempre que houver mudança de preços praticados pela Prefeitura, solicitando em seguida reajuste de preços através de replanilhamento não estando as empresas obrigadas a usarem a mesma convenção na formação de seus preços.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10.1.3 Para efetivação da proposta referente ao </w:t>
      </w:r>
      <w:r>
        <w:rPr>
          <w:rFonts w:eastAsia="Arial" w:cs="Arial"/>
          <w:b w:val="false"/>
          <w:i w:val="false"/>
          <w:caps w:val="false"/>
          <w:smallCaps w:val="false"/>
          <w:strike w:val="false"/>
          <w:dstrike w:val="false"/>
          <w:color w:val="000000"/>
          <w:position w:val="0"/>
          <w:sz w:val="20"/>
          <w:sz w:val="20"/>
          <w:szCs w:val="20"/>
          <w:u w:val="single"/>
          <w:shd w:fill="auto" w:val="clear"/>
          <w:vertAlign w:val="baseline"/>
        </w:rPr>
        <w:t xml:space="preserve">Grupo 03 (Campus Petrolina Zona Rural)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considerou os valores praticados a título de auxílio-transporte, de acordo com os preços praticados pelo transporte coletivo da cidade de Petrolina – PE através do Decreto nº 089/2021 , sendo o valor do ônibus urbano R$ </w:t>
      </w:r>
      <w:r>
        <w:rPr>
          <w:b/>
          <w:i w:val="false"/>
          <w:caps w:val="false"/>
          <w:smallCaps w:val="false"/>
          <w:strike w:val="false"/>
          <w:dstrike w:val="false"/>
          <w:color w:val="000000"/>
          <w:position w:val="0"/>
          <w:sz w:val="20"/>
          <w:sz w:val="20"/>
          <w:szCs w:val="20"/>
          <w:u w:val="single"/>
          <w:shd w:fill="auto" w:val="clear"/>
          <w:vertAlign w:val="baseline"/>
        </w:rPr>
        <w:t>3,70 (três reais e setenta centavos)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por passagem e o valor do transporte complementar (de acesso à área rural onde se localiza o Campus)</w:t>
      </w:r>
      <w:r>
        <w:rPr>
          <w:b/>
          <w:i w:val="false"/>
          <w:caps w:val="false"/>
          <w:smallCaps w:val="false"/>
          <w:strike w:val="false"/>
          <w:dstrike w:val="false"/>
          <w:color w:val="000000"/>
          <w:position w:val="0"/>
          <w:sz w:val="20"/>
          <w:sz w:val="20"/>
          <w:szCs w:val="20"/>
          <w:u w:val="single"/>
          <w:shd w:fill="auto" w:val="clear"/>
          <w:vertAlign w:val="baseline"/>
        </w:rPr>
        <w:t xml:space="preserve"> R$ 7,00 (sete reais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dessa forma, o custo do auxílio-transporte por dia para cada funcionário será de </w:t>
      </w:r>
      <w:r>
        <w:rPr>
          <w:rFonts w:eastAsia="Arial" w:cs="Arial"/>
          <w:b/>
          <w:i w:val="false"/>
          <w:caps w:val="false"/>
          <w:smallCaps w:val="false"/>
          <w:strike w:val="false"/>
          <w:dstrike w:val="false"/>
          <w:color w:val="000000"/>
          <w:position w:val="0"/>
          <w:sz w:val="20"/>
          <w:sz w:val="20"/>
          <w:szCs w:val="20"/>
          <w:u w:val="single"/>
          <w:shd w:fill="auto" w:val="clear"/>
          <w:vertAlign w:val="baseline"/>
        </w:rPr>
        <w:t>R$ 21,40 (vinte e um reais e quarenta centavos)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valor este que pode ser  anualmente reajustado pela Prefeitura  Municipal de  Petrolina, através da sua Gerência de Transporte Coletivo, cabendo à empresa contratada promover o referido reajuste do auxílio-transporte dos funcionários todos os anos, mediante apresentação de documento emitido pela empresa responsável pelo transporte coletivo na cidade de Petrolina – PE e enviado à contratada pela fiscalização 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10.1.4 Para os demais grupos desta contratação objeto deste termo, não existem nos municípios transportes coletivo regulamentado (Salgueiro, Ouricuri, Floresta, Serra Talhada e Santa Maria da Boa Vista), não cabendo  custos inerentes ao deslocamento dos seus funcionários para prestação dos serviços em cada Campus supracitado.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10.1.5 </w:t>
      </w:r>
      <w:r>
        <w:rPr>
          <w:rFonts w:eastAsia="Arial" w:cs="Arial"/>
          <w:b/>
          <w:i w:val="false"/>
          <w:caps w:val="false"/>
          <w:smallCaps w:val="false"/>
          <w:strike w:val="false"/>
          <w:dstrike w:val="false"/>
          <w:color w:val="000000"/>
          <w:position w:val="0"/>
          <w:sz w:val="20"/>
          <w:sz w:val="20"/>
          <w:szCs w:val="20"/>
          <w:u w:val="single"/>
          <w:shd w:fill="auto" w:val="clear"/>
          <w:vertAlign w:val="baseline"/>
        </w:rPr>
        <w:t>Para os itens de vale-alimentação e outros benefícios que estão definidos na planilha de composição de custos  a partir de convenção coletiva de trabalho(exceto remuneração e vale-transporte), as licitantes deverão considerar, para fins de apresentação de suas propostas a Convenção Coletiva de Trabalho que vincular sua proposta de preços que estiver vigente na data-limite de apresentação da proposta.</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Assim, não serão aceitos pedidos de repactuação com base em convenções coletivas de trabalho que tenham sido registradas em data anterior à da abertura da sessão pública da licitação.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10.1.6  O custo da mão de obra a ser empregada não disponível na CCT é de responsabilidade da licitante, devendo o seu valor ser compatível com os preços de mercado.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10.1.7 . O(s) sindicato(s) no subitem acima não são de utilização obrigatória pelos licitantes (Acórdão TCU nº 369/2012), mas sempre se exigirá o cumprimento das convenções coletivas adotadas por cada licitante/CONTRATANTE.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10.1.8. Na utilização de convenção distinta à utilizada, a empresa deverá anexar a convenção coletiva aplicada à planilha de custos e formação de preços.</w:t>
      </w:r>
    </w:p>
    <w:p>
      <w:pPr>
        <w:pStyle w:val="LOnormal"/>
        <w:keepNext w:val="false"/>
        <w:keepLines w:val="false"/>
        <w:pageBreakBefore w:val="false"/>
        <w:widowControl/>
        <w:shd w:val="clear" w:fill="auto"/>
        <w:spacing w:lineRule="auto" w:line="276" w:before="120" w:after="120"/>
        <w:ind w:left="141" w:right="0" w:hanging="0"/>
        <w:jc w:val="both"/>
        <w:rPr>
          <w:color w:val="000000"/>
          <w:shd w:fill="auto" w:val="clear"/>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10.1.9 . </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O benefício vale-alimentação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dos profissionais para a composição dos custos foi </w:t>
      </w:r>
      <w:r>
        <w:rPr>
          <w:color w:val="000000"/>
          <w:shd w:fill="auto" w:val="clear"/>
        </w:rPr>
        <w:t>estipulado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com base na Convenção Coletiva de Trabalho (CCT)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PE000037/2021 do  SINDICATO INTER. EMPREG. EM EMP. ASSEIO E CONSERV. LIMPEZA URBANA, LOC.MAO DE OBRA, ADM. IMOVEIS, CONDOMINIOS DE EDIF.RES.COM.DA REG.S..EST.PERNAMBUCO, CNPJ n 13.936.184/0001-48</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O custo da mão de obra a ser empregada, não disponível na CCT é de responsabilidade da licitante, devendo o seu valor ser compatível com os preços de mercado.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10.1.10. O valor obtido para remuneração através de pesquisa de preço encontra-se na </w:t>
      </w:r>
      <w:r>
        <w:rPr>
          <w:color w:val="000000"/>
        </w:rPr>
        <w:t>Planilha de Custos e Formação de Preço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anexo a este Termo, não sendo admitido pagamento de salário com valor inferior ao estimado.</w:t>
      </w:r>
    </w:p>
    <w:p>
      <w:pPr>
        <w:pStyle w:val="LOnormal"/>
        <w:keepNext w:val="false"/>
        <w:keepLines w:val="false"/>
        <w:pageBreakBefore w:val="false"/>
        <w:widowControl/>
        <w:shd w:val="clear" w:fill="auto"/>
        <w:spacing w:lineRule="auto" w:line="276" w:before="120" w:after="120"/>
        <w:ind w:left="141" w:right="0" w:hanging="0"/>
        <w:jc w:val="both"/>
        <w:rPr>
          <w:shd w:fill="auto" w:val="clear"/>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10.1.11. Caberá à Contratada, gerenciar as férias dos empregados alocados na execução dos serviços para que, de preferência, coincidam com os períodos de férias escolares/acadêmicas do IFSertaoPE, respeitados os limites previstos </w:t>
      </w:r>
      <w:r>
        <w:rPr>
          <w:color w:val="000000"/>
          <w:shd w:fill="auto" w:val="clear"/>
        </w:rPr>
        <w:t>pela CLT.</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10.1.12. A composição do valor deverá ser apresentada através do preenchimento da Planilha de Custos e Formação de Preços,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conforme </w:t>
      </w:r>
      <w:r>
        <w:rPr>
          <w:rFonts w:eastAsia="Arial" w:cs="Arial"/>
          <w:b/>
          <w:bCs/>
          <w:i w:val="false"/>
          <w:caps w:val="false"/>
          <w:smallCaps w:val="false"/>
          <w:strike w:val="false"/>
          <w:dstrike w:val="false"/>
          <w:color w:val="000000"/>
          <w:position w:val="0"/>
          <w:sz w:val="20"/>
          <w:sz w:val="20"/>
          <w:szCs w:val="20"/>
          <w:u w:val="none"/>
          <w:shd w:fill="auto" w:val="clear"/>
          <w:vertAlign w:val="baseline"/>
        </w:rPr>
        <w:t>Anexo  I</w:t>
      </w:r>
      <w:r>
        <w:rPr>
          <w:b/>
          <w:bCs/>
          <w:color w:val="000000"/>
          <w:shd w:fill="auto" w:val="clear"/>
        </w:rPr>
        <w:t>/C</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el</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aborada a partir do Anexo VII-D da Instrução Normativa MPDG nº 5/2017, considerando todos os benefícios elencados na convenção coletiva de trabalho da categoria, pertinentes ao município de atuação, impostos municipais/estaduais/federais e demais encargos julgados necessários para execução do serviço.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10.1.13. A Planilha de Custos e Formação de Preços deverá ser preenchida com clareza e precisão pela licitante, demonstrando todos os benefícios e custos diretos e indiretos que forem exigidos para a prestação do serviço licitado, devendo ser apresentada devidamente assinada, sem rasuras e emendas e em conformidade com a sua realidade e com o previsto neste Termo de Referência.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10.1.14. Na composição dos preços para elaboração das propostas, os licitantes não deverão considerar os percentuais referentes à Contribuição Social sobre o Lucro Líquido (CSLL) e o Imposto de Renda de Pessoa Jurídica (IRPJ), de acordo com o </w:t>
      </w:r>
      <w:r>
        <w:rPr>
          <w:color w:val="000000"/>
        </w:rPr>
        <w:t>ACÓRDÃO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950/2007, do TCU, e Mensagem 37226 do SIASG.</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10.1.15. Em nenhuma hipótese poderá ser alterado o conteúdo da proposta apresentada, seja com relação a preço, prazo ou qualquer outra condição que importe modificação dos seus termos originais, ressalvadas aquelas destinadas a sanar erros materiais e à redução de preços.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10.1.16. Erros no preenchimento da planilha não são motivos suficientes para a desclassificação da proposta, quando a planilha puder ser ajustada sem a necessidade de majoração do preço ofertado, e desde que se comprove que este é o bastante para arcar com todos os custos da contratação, nos termos do subitem 7.9 do Anexo VII-A da IN MPDG nº 05/2017.</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10.1.17. A CONTRATADA ficará obrigada a aceitar, no interesse da Administração, nas mesmas condições assumidas, os acréscimos ou supressões que se fizerem, até o limite de 25% (vinte e cinco por cento) do valor do contrato inicial atualizado, conforme prevê o §1º do Art. 65, da Lei nº 8.666/93.</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10.1.18. Os preços propostos deverão incluir todos os custos necessários à execução do objeto do contrato, tais como salários, impostos, encargos trabalhistas, previdenciários e comerciais emolumentos, taxas, fretes, seguros, deslocamentos de pessoal e quaisquer outras despesas que incidam ou venham a incidir sobre o custo (direto ou indireto) 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10.1.19. Quaisquer tributos, custos e despesas diretas ou indiretas omitidas da proposta ou incorretamente cotadas serão considerados como inclusos nos preços, não sendo considerados pleitos de acréscimos, a esse título.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10.1.20. As planilhas de custos e formação de preços na apresentação da proposta </w:t>
      </w:r>
      <w:r>
        <w:rPr>
          <w:color w:val="000000"/>
        </w:rPr>
        <w:t>deverão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seguir a estrutura instituída pela IN MPDG nº 05/2017, conforme modelo anexo ao Edital.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10.1.21. Não se admitirá proposta que apresente preços global ou unitários acima do valor estimado neste Termo de Referência,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10.1.22. Se houver indícios de inexequibilidade da proposta de preço, ou em caso da necessidade de esclarecimentos complementares, poderá ser efetuada diligência, na forma do § 3º do art. 43 da Lei nº 8.666, de 1993, para efeito de comprovação de sua exequibilidade, podendo ser adotado, dentre outros, os procedimentos definidos no subitem 9.4 do Anexo VII-A da IN MPDG nº 05/2017.</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10.1.23. Na formulação da proposta, a licitante deverá observar ainda o regime de tributação ao qual está submetida, no tocante à incidência das alíquotas do ISS, PIS e COFINS sobre seu faturamento, conforme prevista nas Leis nº 10.637/2002 e 10.833/2003 (Acórdão TCUPlenário no 2.647/2009).</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10.1.24. A licitante deverá comprovar por meio de documentação hábil o seu regime de tributação, a fim de certificar se as alíquotas do PIS e da COFINS consignadas na planilha conferem com sua opção tributária.</w:t>
      </w:r>
    </w:p>
    <w:p>
      <w:pPr>
        <w:pStyle w:val="LOnormal"/>
        <w:keepNext w:val="false"/>
        <w:keepLines w:val="false"/>
        <w:pageBreakBefore w:val="false"/>
        <w:widowControl/>
        <w:shd w:val="clear" w:fill="auto"/>
        <w:spacing w:lineRule="auto" w:line="276" w:before="120" w:after="120"/>
        <w:ind w:left="141" w:right="0" w:hanging="0"/>
        <w:jc w:val="both"/>
        <w:rPr>
          <w:shd w:fill="auto" w:val="clear"/>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10.1.25</w:t>
      </w:r>
      <w:r>
        <w:rPr>
          <w:rFonts w:eastAsia="Arial" w:cs="Arial"/>
          <w:b w:val="false"/>
          <w:i/>
          <w:caps w:val="false"/>
          <w:smallCaps w:val="false"/>
          <w:strike w:val="false"/>
          <w:dstrike w:val="false"/>
          <w:color w:val="FF0000"/>
          <w:position w:val="0"/>
          <w:sz w:val="20"/>
          <w:sz w:val="20"/>
          <w:szCs w:val="20"/>
          <w:u w:val="none"/>
          <w:shd w:fill="auto" w:val="clear"/>
          <w:vertAlign w:val="baseline"/>
        </w:rPr>
        <w:t>.</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Para as empresas tributadas pelo regime de incidência não-cumulativa de PIS e de COFINS não será admitida, em nenhuma hipótese, a cotação do percentual integral das alíquotas relativas a PIS (1,65%) e COFINS (7,60%), tendo em vista que as Leis nº 10.637/2002 e 10.833/2003 permitem o desconto de créditos apurados com base em custos, despesas e encargos da pessoa jurídica pagos em etapas anteriores, fazendo com que o valor do tributo efetivamente recolhido, em relação ao faturamento, seja inferior à alíquota dessas contribuições.</w:t>
      </w:r>
    </w:p>
    <w:p>
      <w:pPr>
        <w:pStyle w:val="LOnormal"/>
        <w:keepNext w:val="false"/>
        <w:keepLines w:val="false"/>
        <w:pageBreakBefore w:val="false"/>
        <w:widowControl/>
        <w:shd w:val="clear" w:fill="auto"/>
        <w:spacing w:lineRule="auto" w:line="276" w:before="120" w:after="120"/>
        <w:ind w:left="141" w:right="0" w:hanging="0"/>
        <w:jc w:val="both"/>
        <w:rPr>
          <w:shd w:fill="auto" w:val="clear"/>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10.1.26 As empresas tributadas pelo regime de incidência não-cumulativa de PIS e COFINS devem cotar os percentuais que representem a média das alíquotas efetivamente recolhidas nos 12 (doze) meses anteriores à apresentação da proposta, apurada com base nos dados da Escrituração Fiscal Digital da Contribuição para o PIS/PASEP e para a COFINS (EFD - Contribuições) cujos respectivos registros deverão ser remetidos junto as planilhas de custos e formação de preços.</w:t>
      </w:r>
    </w:p>
    <w:p>
      <w:pPr>
        <w:pStyle w:val="LOnormal"/>
        <w:keepNext w:val="false"/>
        <w:keepLines w:val="false"/>
        <w:pageBreakBefore w:val="false"/>
        <w:widowControl/>
        <w:shd w:val="clear" w:fill="auto"/>
        <w:spacing w:lineRule="auto" w:line="276" w:before="120" w:after="120"/>
        <w:ind w:left="141" w:right="0" w:hanging="0"/>
        <w:jc w:val="both"/>
        <w:rPr>
          <w:shd w:fill="auto" w:val="clear"/>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10.1.27. Caso a licitante tenha recolhido tributos pelo regime de incidência não-cumulativa em apenas alguns meses do período que deve ser considerado para o cálculo do percentual médio efetivo (12 meses anteriores à data da proposta), poderá apresentar o cálculo considerando apenas os meses em que houve o recolhimento.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10.1.28. Caso seja constatada a divergência do regime tributário ou verificada a incidência de percentuais superiores aos legalmente instituídos, deverão ser efetuados os devidos ajustes nas referidas planilhas com aceitação obrigatória pela CONTRATADA, absorvendo em seus custos toda e qualquer diferença oriunda de tais ajustes.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10.1.29. O licitante vencedor do certame deverá prestar garantia de execução do contrato, nos moldes do art. 56 da Lei nº 8.666, de 1993, com validade durante a execução do contrato e por 90 (noventa) dias após o término da vigência contratual, em valor correspondente a 5% (cinco por cento) do valor do contrato. </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11. </w:t>
      </w:r>
      <w:r>
        <w:rPr>
          <w:rFonts w:eastAsia="Arial" w:cs="Arial"/>
          <w:b/>
          <w:i w:val="false"/>
          <w:caps w:val="false"/>
          <w:smallCaps w:val="false"/>
          <w:strike w:val="false"/>
          <w:dstrike w:val="false"/>
          <w:color w:val="000000"/>
          <w:position w:val="0"/>
          <w:sz w:val="20"/>
          <w:sz w:val="20"/>
          <w:szCs w:val="20"/>
          <w:u w:val="none"/>
          <w:shd w:fill="auto" w:val="clear"/>
          <w:vertAlign w:val="baseline"/>
        </w:rPr>
        <w:t>UNIFORMES</w:t>
      </w:r>
    </w:p>
    <w:p>
      <w:pPr>
        <w:pStyle w:val="LOnormal"/>
        <w:widowControl/>
        <w:spacing w:lineRule="auto" w:line="276" w:before="120" w:after="120"/>
        <w:ind w:left="141" w:right="0" w:hanging="0"/>
        <w:jc w:val="both"/>
        <w:rPr>
          <w:color w:val="000000"/>
        </w:rPr>
      </w:pPr>
      <w:r>
        <w:rPr>
          <w:color w:val="000000"/>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pPr>
        <w:pStyle w:val="LOnormal"/>
        <w:spacing w:lineRule="auto" w:line="276" w:before="120" w:after="120"/>
        <w:ind w:left="141" w:right="0" w:hanging="0"/>
        <w:jc w:val="both"/>
        <w:rPr>
          <w:color w:val="000000"/>
        </w:rPr>
      </w:pPr>
      <w:r>
        <w:rPr>
          <w:color w:val="000000"/>
        </w:rPr>
        <w:t>11.1.1 O uniforme deverá compreender as seguintes peças do vestuário: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11.1.1.1. Crachá de identificação;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11.1.1.2. Camisa com manga, tipo fechada, contendo a identificação da Contratada (a ser fornecida em duas unidades semestralmente), material tecido brim (100% algodão), pré-lavado, colarinho gola italiana ou polo, com bolso externo tipo chapado, lado superior esquerdo e logomarca da empresa. As peças devem ser confeccionadas com tecido e material de qualidade, compatível com o clima da cidade, duráveis e que não desbotem facilmente.</w:t>
      </w:r>
    </w:p>
    <w:p>
      <w:pPr>
        <w:pStyle w:val="LOnormal"/>
        <w:spacing w:lineRule="auto" w:line="276" w:before="120" w:after="120"/>
        <w:ind w:left="141" w:right="0" w:hanging="0"/>
        <w:jc w:val="both"/>
        <w:rPr>
          <w:color w:val="000000"/>
        </w:rPr>
      </w:pPr>
      <w:r>
        <w:rPr>
          <w:color w:val="000000"/>
        </w:rPr>
        <w:t>11.1.2 As peças devem ser confeccionadas com tecido e material de qualidade, seguindo os seguintes parâmetros mínimos.</w:t>
      </w:r>
    </w:p>
    <w:p>
      <w:pPr>
        <w:pStyle w:val="LOnormal"/>
        <w:spacing w:lineRule="auto" w:line="276" w:before="120" w:after="120"/>
        <w:ind w:left="141" w:right="0" w:hanging="0"/>
        <w:jc w:val="both"/>
        <w:rPr>
          <w:color w:val="000000"/>
        </w:rPr>
      </w:pPr>
      <w:r>
        <w:rPr>
          <w:color w:val="000000"/>
        </w:rPr>
        <w:t>11.1.3 A empresa contratada deverá disponibilizar quatro uniformes por ano para cada um dos funcionários. Sendo dois entregues no início do contrato e os outros dois após seis meses. Havendo prorrogação de contrato, a cada seis meses a empresa deverá entregar dois kits de uniformes a cada funcionário.</w:t>
      </w:r>
    </w:p>
    <w:p>
      <w:pPr>
        <w:pStyle w:val="LOnormal"/>
        <w:spacing w:lineRule="auto" w:line="276" w:before="120" w:after="120"/>
        <w:ind w:left="141" w:right="0" w:hanging="0"/>
        <w:jc w:val="both"/>
        <w:rPr>
          <w:color w:val="000000"/>
        </w:rPr>
      </w:pPr>
      <w:r>
        <w:rPr>
          <w:color w:val="000000"/>
        </w:rPr>
        <w:t>11.1.4 A Contratada também deverá substituir os uniformes que apresentarem defeitos ou desgastes, independente do prazo estabelecido acima, sem qualquer custo adicional para a Contratante ou mesmo para os empregados.</w:t>
      </w:r>
    </w:p>
    <w:p>
      <w:pPr>
        <w:pStyle w:val="LOnormal"/>
        <w:spacing w:lineRule="auto" w:line="276" w:before="120" w:after="120"/>
        <w:ind w:left="141" w:right="0" w:hanging="0"/>
        <w:jc w:val="both"/>
        <w:rPr>
          <w:color w:val="000000"/>
        </w:rPr>
      </w:pPr>
      <w:r>
        <w:rPr>
          <w:color w:val="000000"/>
        </w:rPr>
        <w:t>11.1.5 Em hipótese alguma, os custos de qualquer um dos itens de uniformes e materiais deverão ser repassados aos prestadores de serviço.</w:t>
      </w:r>
    </w:p>
    <w:p>
      <w:pPr>
        <w:pStyle w:val="LOnormal"/>
        <w:spacing w:lineRule="auto" w:line="276" w:before="120" w:after="120"/>
        <w:ind w:left="141" w:right="0" w:hanging="0"/>
        <w:jc w:val="both"/>
        <w:rPr>
          <w:color w:val="000000"/>
        </w:rPr>
      </w:pPr>
      <w:r>
        <w:rPr>
          <w:color w:val="000000"/>
        </w:rPr>
        <w:t>11.1.6 Os uniformes deverão conter o emblema da Contratada, de forma visível, preferencialmente na própria camisa, podendo para isto conter um bolso, do lado esquerdo, para sua colocação.</w:t>
      </w:r>
    </w:p>
    <w:p>
      <w:pPr>
        <w:pStyle w:val="LOnormal"/>
        <w:spacing w:lineRule="auto" w:line="276" w:before="120" w:after="120"/>
        <w:ind w:left="141" w:right="0" w:hanging="0"/>
        <w:jc w:val="both"/>
        <w:rPr>
          <w:color w:val="000000"/>
        </w:rPr>
      </w:pPr>
      <w:r>
        <w:rPr>
          <w:color w:val="000000"/>
        </w:rPr>
        <w:t>11.1.7 O prazo para a entrega dos uniformes, a contar da data de assinatura do contrato, é de no máximo 30 (trinta) dias corridos.</w:t>
      </w:r>
    </w:p>
    <w:p>
      <w:pPr>
        <w:pStyle w:val="LOnormal"/>
        <w:spacing w:lineRule="auto" w:line="276" w:before="120" w:after="120"/>
        <w:ind w:left="141" w:right="0" w:hanging="0"/>
        <w:jc w:val="both"/>
        <w:rPr>
          <w:color w:val="000000"/>
        </w:rPr>
      </w:pPr>
      <w:r>
        <w:rPr>
          <w:color w:val="000000"/>
        </w:rPr>
        <w:t>11.1.8 No caso de empregada gestante, os uniformes deverão ser apropriados para a situação, substituindo-os sempre que estiverem apertados;</w:t>
      </w:r>
    </w:p>
    <w:p>
      <w:pPr>
        <w:pStyle w:val="LOnormal"/>
        <w:spacing w:lineRule="auto" w:line="276" w:before="120" w:after="120"/>
        <w:ind w:left="141" w:right="0" w:hanging="0"/>
        <w:jc w:val="both"/>
        <w:rPr>
          <w:color w:val="000000"/>
        </w:rPr>
      </w:pPr>
      <w:r>
        <w:rPr>
          <w:color w:val="000000"/>
        </w:rPr>
        <w:t>11.1.9 Para intérprete de Libras deve ser evitado fundos e vestimenta em tom próximo à cor da pele do intérprete.</w:t>
      </w:r>
    </w:p>
    <w:p>
      <w:pPr>
        <w:pStyle w:val="LOnormal"/>
        <w:spacing w:lineRule="auto" w:line="276" w:before="120" w:after="120"/>
        <w:ind w:left="141" w:right="0" w:hanging="0"/>
        <w:jc w:val="both"/>
        <w:rPr>
          <w:color w:val="000000"/>
        </w:rPr>
      </w:pPr>
      <w:r>
        <w:rPr>
          <w:color w:val="000000"/>
        </w:rPr>
        <w:t>11.1.10 Os uniformes deverão ser entregues mediante recibo, cuja cópia, devidamente acompanhada do original para conferência, deverá ser enviada ao servidor responsável pela fiscalização do contrato.</w:t>
      </w:r>
    </w:p>
    <w:p>
      <w:pPr>
        <w:pStyle w:val="LOnormal"/>
        <w:spacing w:lineRule="auto" w:line="276" w:before="120" w:after="120"/>
        <w:ind w:left="141" w:right="0" w:hanging="0"/>
        <w:jc w:val="both"/>
        <w:rPr>
          <w:color w:val="000000"/>
        </w:rPr>
      </w:pPr>
      <w:r>
        <w:rPr>
          <w:color w:val="000000"/>
        </w:rPr>
        <w:t>11.1.11 Além da utilização do uniforme, o empregado deverá estar identificado, obrigatoriamente, por meio de crachá, nas dependências do campus, dispensado o seu uso somente durante o período em que estiver interpretando ao estudante.</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12. OBRIGAÇÕES DA CONTRATANTE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12.1 Exigir o cumprimento de todas as obrigações assumidas pela Contratada, de acordo com as cláusulas contratuais e os termos de sua proposta;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12.2.1 O fiscal designado não deverá ter exercido a função de pregoeiro na licitação que tenha antecedido o contrato, a fim de preservar a segregação de funções (TCU, acórdão 1375/2015 – Plenário e, TCU, acórdão 2146/2011, Segunda Câmara);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12.2.2 A designação do fiscal deverá levar em conta potenciais conflitos de interesse, que possam ameaçar a qualidade da atividade a ser desenvolvida. (Acórdão TCU 3083/2010 – Plenário);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12.4  Pagar à Contratada o valor resultante da prestação do serviço, no prazo e condições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estabelecidas neste Termo de Referência;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12.5 Efetuar as retenções tributárias devidas sobre o valor da Nota Fiscal/Fatura da contratada, no que couber, em conformidade com o item 6 do Anexo XI da IN SEGES/MP n. 5/2017;</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12.6 Não praticar atos de ingerência na administração da Contratada, tais como: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12.6.1 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12.6.2 direcionar a contratação de pessoas para trabalhar nas empresas Contratadas;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12.6.3 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12.6.4 considerar os trabalhadores da Contratada como colaboradores eventuais do próprio órgão ou entidade responsável pela contratação, especialmente para efeito de concessão de diárias e passagens.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12.7 Fornecer por escrito as informações necessárias para o desenvolvimento dos serviços objeto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12.8 Realizar avaliações periódicas da qualidade dos serviços, após seu recebimento;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12.9 Cientificar o órgão de representação judicial da Advocacia-Geral da União para adoção das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medidas cabíveis quando do descumprimento das obrigações pela Contratada;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i w:val="false"/>
          <w:caps w:val="false"/>
          <w:smallCaps w:val="false"/>
          <w:strike w:val="false"/>
          <w:dstrike w:val="false"/>
          <w:color w:val="00000A"/>
          <w:position w:val="0"/>
          <w:sz w:val="22"/>
          <w:sz w:val="22"/>
          <w:szCs w:val="22"/>
          <w:u w:val="single"/>
          <w:shd w:fill="auto" w:val="clear"/>
          <w:vertAlign w:val="baseline"/>
        </w:rPr>
        <w:t>12.10  SUPRIMIDO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12.11 Fiscalizar o cumprimento dos requisitos legais, quando a contratada houver se beneficiado da preferência estabelecida pelo art. 3º, § 5º, da Lei nº 8.666, de 1993;</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12.12 Assegurar que o ambiente de trabalho, inclusive seus equipamentos e instalações, </w:t>
      </w:r>
      <w:r>
        <w:rPr>
          <w:color w:val="000000"/>
        </w:rPr>
        <w:t>apresentam</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condições adequadas ao cumprimento, pela contratada, das normas de segurança e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saúde no trabalho, quando o serviço for executado em suas dependências, ou em local por ela designado.</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13. OBRIGAÇÕES DA CONTRATADA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13.4 Utilizar empregados habilitados e com conhecimentos básicos dos serviços a serem executados, em conformidade com as normas e determinações em vigor;</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13.5 Vedar a utilização, na execução dos serviços, de empregado que seja familiar de agente público ocupante de cargo em comissão ou função de confiança no órgão Contratante, nos termos do artigo 7° do Decreto n° 7.203, de 2010;</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da Municipal/Estadual ou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Distrital do domicílio ou sede do contratado; 4) Certidão de Regularidade do FGTS – CRF; e 5) Certidão Negativa de Débitos Trabalhistas – CNDT, conforme alínea "c" do item 10.2 do Anexo VIII-B da IN SEGES/MP n. 5/2017;</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13.8 Comunicar ao Fiscal do contrato, no prazo de 24 (vinte e quatro) horas, qualquer ocorrência anormal ou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acidente</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que se verifique no local dos serviços.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13.9 Prestar todo esclarecimento ou informação solicitada pela Contratante ou por seus prepostos, garantindo-lhes o acesso, a qualquer tempo, ao local dos trabalhos, bem como aos documentos relativos à execução do empreendimento.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13.10 Paralisar, por determinação da Contratante, qualquer atividade que não esteja sendo executada de acordo com a boa técnica ou que ponha em risco a segurança de pessoas ou bens de terceiros.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13.11 Promover a guarda, manutenção e vigilância de materiais, ferramentas, e tudo o que for necessário à execução dos serviços, durante a vigência 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13.12 Promover a organização técnica e administrativa dos serviços, de modo a conduzi-los eficaz e eficientemente, de acordo com os documentos e especificações que integram este Termo de Referência, no prazo determinado.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13.13 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13.14 Submeter previamente, por escrito, à Contratante, para análise e aprovação, quaisquer mudanças nos métodos executivos que fujam às especificações do memorial descritivo.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13.16 Manter durante toda a vigência do contrato, em compatibilidade com as obrigações assumidas, todas as condições de habilitação e qualificação exigidas na licitação;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eastAsia="Arial" w:cs="Arial"/>
          <w:b w:val="false"/>
          <w:i/>
          <w:caps w:val="false"/>
          <w:smallCaps w:val="false"/>
          <w:strike w:val="false"/>
          <w:dstrike w:val="false"/>
          <w:color w:val="00000A"/>
          <w:position w:val="0"/>
          <w:sz w:val="20"/>
          <w:sz w:val="20"/>
          <w:szCs w:val="20"/>
          <w:u w:val="none"/>
          <w:shd w:fill="auto" w:val="clear"/>
          <w:vertAlign w:val="baseline"/>
        </w:rPr>
        <w:t>.</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13.18 Guardar sigilo sobre todas as informações obtidas em decorrência do cumprimento 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13.19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13.20 Cumprir, além dos postulados legais vigentes de âmbito federal, estadual ou municipal, as normas de segurança da Contratante;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13.22 Assegurar à CONTRATANTE, em conformidade com o previsto no subitem 6.1, “a”e “b”, do Anexo VII – F da Instrução Normativa SEGES/MP nº 5, de 25/05/2017:</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13.22.2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13.23 Disponibilizar à Contratante os empregados devidamente uniformizados e identificados por meio de crachá, além de provê-los com os Equipamentos de Proteção Individual - EPI, quando for o caso;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13.24 Fornecer os uniformes a serem utilizados por seus empregados, conforme disposto neste Termo de Referência, sem repassar quaisquer custos a estes;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13.25 Apresentar relação mensal dos empregados que expressamente optarem por não receber o vale-transporte.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13.26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13.28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13.29 Não permitir que o empregado designado para trabalhar em um turno preste seus serviços no turno imediatamente subsequente;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13.30 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13.31 Instruir seus empregados quanto à necessidade de acatar as Normas Internas da Administração;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13.32 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13.33 Instruir seus empregados, no início da execução contratual, quanto à obtenção das informações de seus interesses junto aos órgãos públicos, relativas ao contrato de trabalho e obrigações a ele inerentes, adotando, entre outras, as seguintes medidas: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13.33.1 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13.33.2 viabilizar a emissão do cartão cidadão pela Caixa Econômica Federal para todos os empregados, no prazo máximo de 60 (sessenta) dias, contados do início da prestação dos serviços ou da admissão do empregado;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13.33.3  oferecer todos os meios necessários aos seus empregados para a obtenção de extratos de recolhimentos de seus direitos sociais, preferencialmente por meio eletrônico, quando disponível.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13.34 Não se beneficiar da condição de optante pelo Simples Nacional, salvo as exceções previstas no § 5º-C do art. 18 da Lei Complementar no 123, de 14 de dezembro de 2006;</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13.35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13.35.1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13.36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14. DA SUBCONTRATAÇÃO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14.1 Não será admitida a subcontratação do objeto licitatório.</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i w:val="false"/>
          <w:caps w:val="false"/>
          <w:smallCaps w:val="false"/>
          <w:strike w:val="false"/>
          <w:dstrike w:val="false"/>
          <w:color w:val="00000A"/>
          <w:position w:val="0"/>
          <w:sz w:val="20"/>
          <w:sz w:val="20"/>
          <w:szCs w:val="20"/>
          <w:u w:val="none"/>
          <w:shd w:fill="auto" w:val="clear"/>
          <w:vertAlign w:val="baseline"/>
        </w:rPr>
        <w:t>15. DA ALTERAÇÃO SUBJETIVA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i w:val="false"/>
          <w:caps w:val="false"/>
          <w:smallCaps w:val="false"/>
          <w:strike w:val="false"/>
          <w:dstrike w:val="false"/>
          <w:color w:val="00000A"/>
          <w:position w:val="0"/>
          <w:sz w:val="20"/>
          <w:sz w:val="20"/>
          <w:szCs w:val="20"/>
          <w:u w:val="none"/>
          <w:shd w:fill="auto" w:val="clear"/>
          <w:vertAlign w:val="baseline"/>
        </w:rPr>
        <w:t>16. DO CONTROLE E FISCALIZAÇÃO DA EXECUÇÃO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16.1 A Contratada designará formalmente o preposto da empresa, antes do início da prestação dos serviços, indicando no instrumento os poderes e deveres em relação à execução do objeto contratado.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16.2 A Contratante poderá recusar, desde que justificadamente, a indicação ou a manutenção do preposto da empresa, hipótese em que a Contratada designará outro para o exercício da atividade.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16.3 As comunicações entre a Contratante e a Contratada serão realizadas por escrito, através de carta ou e-mail.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16.4 A Contratante poderá convocar o preposto para adoção de providências que devam ser cumpridas de imediato.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16.5 A Contratada não está obrigada a manter preposto da empresa no local da execução do objeto.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16.7 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bookmarkStart w:id="1" w:name="_30j0zll"/>
      <w:bookmarkEnd w:id="1"/>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16.7.1 no primeiro mês da prestação dos serviços, a CONTRATADA deverá apresentar a seguinte documentação:  </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16.7.1.1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16.7.1.2 Carteira de Trabalho e Previdência Social (CTPS) dos empregados admitidos e dos responsáveis técnicos pela execução dos serviços, quando for o caso, devidamente assinada pela CONTRATADA;</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16.7.1.3 exames médicos admissionais dos empregados da CONTRATADA que prestarão os serviços; e</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16.7.1.4 declaração de responsabilidade exclusiva da contratada sobre a quitação dos encargos trabalhistas e sociais decorrentes 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16.7.2 entrega até o dia trinta do mês seguinte ao da prestação dos serviços ao setor responsável pela fiscalização do contrato dos seguintes documentos, quando não for possível a verificação da regularidade destes no Sistema de Cadastro de Fornecedores (SICAF):</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16.7.2.1 Certidão Negativa de Débitos relativos a Créditos Tributários Federais e à Dívida Ativa da União (CND);  </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16.7.2.2 certidões que comprovem a regularidade perante as Fazendas Estadual, Distrital e Municipal do domicílio ou sede do contratado;  </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16.7.2.3 Certidão de Regularidade do FGTS (CRF); e  </w:t>
      </w:r>
    </w:p>
    <w:p>
      <w:pPr>
        <w:pStyle w:val="LOnormal"/>
        <w:keepNext w:val="false"/>
        <w:keepLines w:val="false"/>
        <w:pageBreakBefore w:val="false"/>
        <w:widowControl/>
        <w:shd w:val="clear" w:fill="auto"/>
        <w:tabs>
          <w:tab w:val="clear" w:pos="720"/>
          <w:tab w:val="left" w:pos="360" w:leader="none"/>
        </w:tabs>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16.7.2.4 Certidão Negativa de Débitos Trabalhistas (CNDT).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entrega, quando solicitado pela CONTRATANTE, de quaisquer dos seguintes documentos: </w:t>
      </w:r>
      <w:r>
        <w:rPr>
          <w:rFonts w:eastAsia="Arial" w:cs="Arial"/>
          <w:b/>
          <w:i w:val="false"/>
          <w:caps w:val="false"/>
          <w:smallCaps w:val="false"/>
          <w:strike w:val="false"/>
          <w:dstrike w:val="false"/>
          <w:color w:val="00000A"/>
          <w:position w:val="0"/>
          <w:sz w:val="32"/>
          <w:sz w:val="32"/>
          <w:szCs w:val="32"/>
          <w:u w:val="none"/>
          <w:shd w:fill="auto" w:val="clear"/>
          <w:vertAlign w:val="baseline"/>
        </w:rPr>
        <w:t xml:space="preserve"> </w:t>
      </w:r>
      <w:r>
        <w:rPr>
          <w:rFonts w:eastAsia="Arial" w:cs="Arial"/>
          <w:b/>
          <w:i w:val="false"/>
          <w:caps w:val="false"/>
          <w:smallCaps w:val="false"/>
          <w:strike w:val="false"/>
          <w:dstrike w:val="false"/>
          <w:color w:val="00000A"/>
          <w:position w:val="0"/>
          <w:sz w:val="32"/>
          <w:sz w:val="32"/>
          <w:szCs w:val="32"/>
          <w:highlight w:val="magenta"/>
          <w:u w:val="none"/>
          <w:vertAlign w:val="baseline"/>
        </w:rPr>
        <w:t xml:space="preserve">  </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16.7.3.1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extrato da conta do INSS e do FGTS de qualquer empregado, a critério da CONTRATANTE;</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16.7.3.2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cópia da folha de pagamento analítica de qualquer mês da prestação dos serviços, em que conste como tomador CONTRATANTE;</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16.7.3.3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cópia dos contracheques dos empregados relativos a qualquer mês da prestação dos serviços ou, ainda, quando necessário, cópia de recibos de depósitos bancários;  </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16.7.3.4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16.7.3.5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comprovantes de realização de eventuais cursos de treinamento e reciclagem que forem exigidos por lei ou pelo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entrega de cópia da documentação abaixo relacionada, quando da extinção ou rescisão do contrato, após o último mês de prestação dos serviços, no prazo definido no contrato:  </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16.7.4.1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termos de rescisão dos contratos de trabalho dos empregados prestadores de serviço, devidamente homologados, quando exigível pelo sindicato da categoria;</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16.7.4.2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guias de recolhimento da contribuição previdenciária e do FGTS, referentes às rescisões contratuais;  </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16.7.4.3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extratos dos depósitos efetuados nas contas vinculadas individuais do FGTS de cada empregado dispensado;  </w:t>
      </w:r>
    </w:p>
    <w:p>
      <w:pPr>
        <w:pStyle w:val="LOnormal"/>
        <w:keepNext w:val="false"/>
        <w:keepLines w:val="false"/>
        <w:pageBreakBefore w:val="false"/>
        <w:widowControl/>
        <w:shd w:val="clear" w:fill="auto"/>
        <w:tabs>
          <w:tab w:val="clear" w:pos="720"/>
          <w:tab w:val="left" w:pos="360" w:leader="none"/>
        </w:tabs>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16.7.4.4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exames médicos demissionais dos empregados dispensados.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caps w:val="false"/>
          <w:smallCaps w:val="false"/>
          <w:strike w:val="false"/>
          <w:dstrike w:val="false"/>
          <w:color w:val="000001"/>
          <w:position w:val="0"/>
          <w:sz w:val="20"/>
          <w:sz w:val="20"/>
          <w:szCs w:val="20"/>
          <w:highlight w:val="white"/>
          <w:u w:val="none"/>
          <w:vertAlign w:val="baseline"/>
        </w:rPr>
      </w:pPr>
      <w:r>
        <w:rPr>
          <w:color w:val="000001"/>
          <w:highlight w:val="white"/>
        </w:rPr>
        <w:t xml:space="preserve">16.8 </w:t>
      </w:r>
      <w:r>
        <w:rPr>
          <w:rFonts w:eastAsia="Arial" w:cs="Arial"/>
          <w:b w:val="false"/>
          <w:caps w:val="false"/>
          <w:smallCaps w:val="false"/>
          <w:strike w:val="false"/>
          <w:dstrike w:val="false"/>
          <w:color w:val="000001"/>
          <w:position w:val="0"/>
          <w:sz w:val="20"/>
          <w:sz w:val="20"/>
          <w:szCs w:val="20"/>
          <w:highlight w:val="white"/>
          <w:u w:val="none"/>
          <w:vertAlign w:val="baseline"/>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caps w:val="false"/>
          <w:smallCaps w:val="false"/>
          <w:strike w:val="false"/>
          <w:dstrike w:val="false"/>
          <w:color w:val="000001"/>
          <w:position w:val="0"/>
          <w:sz w:val="20"/>
          <w:sz w:val="20"/>
          <w:szCs w:val="20"/>
          <w:highlight w:val="white"/>
          <w:u w:val="none"/>
          <w:vertAlign w:val="baseline"/>
        </w:rPr>
      </w:pPr>
      <w:r>
        <w:rPr>
          <w:color w:val="000001"/>
          <w:highlight w:val="white"/>
        </w:rPr>
        <w:t xml:space="preserve">16.8.1 </w:t>
      </w:r>
      <w:r>
        <w:rPr>
          <w:rFonts w:eastAsia="Arial" w:cs="Arial"/>
          <w:b w:val="false"/>
          <w:caps w:val="false"/>
          <w:smallCaps w:val="false"/>
          <w:strike w:val="false"/>
          <w:dstrike w:val="false"/>
          <w:color w:val="000001"/>
          <w:position w:val="0"/>
          <w:sz w:val="20"/>
          <w:sz w:val="20"/>
          <w:szCs w:val="20"/>
          <w:highlight w:val="white"/>
          <w:u w:val="none"/>
          <w:vertAlign w:val="baseline"/>
        </w:rPr>
        <w:t>O termo de quitação anual efetivado deverá ser firmado junto ao respectivo Sindicato dos Empregados e obedecerá ao disposto no art. 507-B, parágrafo único, da CLT.</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caps w:val="false"/>
          <w:smallCaps w:val="false"/>
          <w:strike w:val="false"/>
          <w:dstrike w:val="false"/>
          <w:color w:val="000001"/>
          <w:position w:val="0"/>
          <w:sz w:val="20"/>
          <w:sz w:val="20"/>
          <w:szCs w:val="20"/>
          <w:highlight w:val="white"/>
          <w:u w:val="none"/>
          <w:vertAlign w:val="baseline"/>
        </w:rPr>
      </w:pPr>
      <w:r>
        <w:rPr>
          <w:color w:val="000001"/>
          <w:highlight w:val="white"/>
        </w:rPr>
        <w:t xml:space="preserve">16.8.2 </w:t>
      </w:r>
      <w:r>
        <w:rPr>
          <w:rFonts w:eastAsia="Arial" w:cs="Arial"/>
          <w:b w:val="false"/>
          <w:caps w:val="false"/>
          <w:smallCaps w:val="false"/>
          <w:strike w:val="false"/>
          <w:dstrike w:val="false"/>
          <w:color w:val="000001"/>
          <w:position w:val="0"/>
          <w:sz w:val="20"/>
          <w:sz w:val="20"/>
          <w:szCs w:val="20"/>
          <w:highlight w:val="white"/>
          <w:u w:val="none"/>
          <w:vertAlign w:val="baseline"/>
        </w:rPr>
        <w:t>Para fins de comprovação da adoção das providências a que se refere o presente item, será aceito qualquer meio de prova, tais como: recibo de convocação, declaração de negativa de negociação, ata de negociação, dentre outros.</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caps w:val="false"/>
          <w:smallCaps w:val="false"/>
          <w:strike w:val="false"/>
          <w:dstrike w:val="false"/>
          <w:color w:val="000001"/>
          <w:position w:val="0"/>
          <w:sz w:val="20"/>
          <w:sz w:val="20"/>
          <w:szCs w:val="20"/>
          <w:highlight w:val="white"/>
          <w:u w:val="none"/>
          <w:vertAlign w:val="baseline"/>
        </w:rPr>
      </w:pPr>
      <w:r>
        <w:rPr>
          <w:color w:val="000001"/>
          <w:highlight w:val="white"/>
        </w:rPr>
        <w:t xml:space="preserve">16.8.3 </w:t>
      </w:r>
      <w:r>
        <w:rPr>
          <w:rFonts w:eastAsia="Arial" w:cs="Arial"/>
          <w:b w:val="false"/>
          <w:caps w:val="false"/>
          <w:smallCaps w:val="false"/>
          <w:strike w:val="false"/>
          <w:dstrike w:val="false"/>
          <w:color w:val="000001"/>
          <w:position w:val="0"/>
          <w:sz w:val="20"/>
          <w:sz w:val="20"/>
          <w:szCs w:val="20"/>
          <w:highlight w:val="white"/>
          <w:u w:val="none"/>
          <w:vertAlign w:val="baseline"/>
        </w:rPr>
        <w:t>Não haverá pagamento adicional pela Contratante à Contratada em razão do cumprimento das obrigações previstas neste item.</w:t>
      </w:r>
    </w:p>
    <w:p>
      <w:pPr>
        <w:pStyle w:val="LOnormal"/>
        <w:keepNext w:val="false"/>
        <w:keepLines w:val="false"/>
        <w:pageBreakBefore w:val="false"/>
        <w:widowControl/>
        <w:shd w:val="clear" w:fill="auto"/>
        <w:spacing w:lineRule="auto" w:line="276" w:before="120" w:after="120"/>
        <w:ind w:left="0" w:right="0" w:hanging="0"/>
        <w:jc w:val="both"/>
        <w:rPr/>
      </w:pPr>
      <w:r>
        <w:rPr/>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No caso de sociedades diversas, tais como as Organizações Sociais, será exigida a comprovação de atendimento a eventuais obrigações decorrentes da legislação que rege as </w:t>
      </w:r>
      <w:r>
        <w:rPr/>
        <w:t>respectivas</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organizações.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Sempre que houver admissão de novos empregados pela contratada, os documentos elencados no subitem  acima deverão ser apresentados.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Contratante deverá analisar a documentação solicitada nos subitens acima no prazo de 30 (trinta) dias após o recebimento dos documentos, prorrogáveis por mais 30 (trinta) dias, justificadamente.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Em caso de indício de irregularidade no recolhimento das contribuições previdenciárias, os fiscais ou gestores do contrato deverão oficiar à Receita Federal do Brasil (RFB).</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Em caso de indício de irregularidade no recolhimento da contribuição para o FGTS, os fiscais ou gestores do contrato deverão oficiar à Superintendência Regional do Trabalho.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bookmarkStart w:id="2" w:name="_1fob9te"/>
      <w:bookmarkEnd w:id="2"/>
      <w:r>
        <w:rPr/>
        <w:t xml:space="preserve">16.14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A Contratante poderá conceder prazo para que a Contratada regularize suas obrigações trabalhistas ou suas condições de habilitação, sob pena de rescisão contratual, quando não identificar má-fé </w:t>
      </w:r>
      <w:r>
        <w:rPr/>
        <w:t>ou incapacidade</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de correção.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16.16.1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16.16.2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sindicato representante da categoria do trabalhador deverá ser notificado pela Contratante para acompanhar o pagamento das verbas mencionadas.</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16.16.3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Tais pagamentos não configuram vínculo empregatício ou implicam a assunção de responsabilidade por quaisquer obrigações dele decorrentes entre a contratante e os empregados da Contratada.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16.18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Contratada é responsável pelos encargos trabalhistas, previdenciários, fiscais e comerciais resultantes da execução do contrato.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16.19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inadimplência da Contratada, com referência aos encargos trabalhistas, fiscais e comerciais não transfere à Administração Pública a responsabilidade por seu pagamento.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fiscalização administrativa observará, ainda, as diretrizes relacionadas no item 10 do Anexo VIII-B da Instrução Normativa nº 5, de 26 de maio de 2017.</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fiscal técnico deverá apresentar ao preposto da Contratada a avaliação da execução do objeto ou, se for o caso, a avaliação de desempenho e qualidade da prestação dos serviços realizada.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Em hipótese alguma, será admitido que a própria Contratada materialize a avaliação de desempenho e qualidade da prestação dos serviços realizada.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fiscal técnico poderá realizar avaliação diária, semanal ou mensal, desde que o período escolhido seja suficiente para avaliar ou, se for o caso, aferir o desempenho e qualidade da prestação dos serviços.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16.28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16.29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16.30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16.31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As disposições previstas nesta cláusula não excluem o disposto no Anexo VIII da Instrução Normativa SEGES/MP nº 05, de 2017, aplicável no que for pertinente à contratação.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color w:val="000000"/>
        </w:rPr>
        <w:t xml:space="preserve">17 </w:t>
      </w:r>
      <w:r>
        <w:rPr>
          <w:rFonts w:eastAsia="Arial" w:cs="Arial"/>
          <w:b/>
          <w:i w:val="false"/>
          <w:caps w:val="false"/>
          <w:smallCaps w:val="false"/>
          <w:strike w:val="false"/>
          <w:dstrike w:val="false"/>
          <w:color w:val="000000"/>
          <w:position w:val="0"/>
          <w:sz w:val="20"/>
          <w:sz w:val="20"/>
          <w:szCs w:val="20"/>
          <w:u w:val="none"/>
          <w:shd w:fill="auto" w:val="clear"/>
          <w:vertAlign w:val="baseline"/>
        </w:rPr>
        <w:t>DOS CRITÉRIOS DE AFERIÇÃO E MEDIÇÃO PARA FATURAMENTO</w:t>
      </w:r>
    </w:p>
    <w:p>
      <w:pPr>
        <w:pStyle w:val="LOnormal"/>
        <w:spacing w:lineRule="auto" w:line="276" w:before="120" w:after="120"/>
        <w:ind w:left="0" w:right="0" w:hanging="0"/>
        <w:jc w:val="both"/>
        <w:rPr/>
      </w:pPr>
      <w:r>
        <w:rPr>
          <w:color w:val="000000"/>
        </w:rPr>
        <w:t>17.1 A avaliação da execução do objeto utilizará o Instrumento de Medição de Resultado (IMR), previsto n</w:t>
      </w:r>
      <w:r>
        <w:rPr>
          <w:color w:val="000000"/>
          <w:shd w:fill="auto" w:val="clear"/>
        </w:rPr>
        <w:t>o</w:t>
      </w:r>
      <w:r>
        <w:rPr>
          <w:b/>
          <w:bCs/>
          <w:color w:val="000000"/>
          <w:shd w:fill="auto" w:val="clear"/>
        </w:rPr>
        <w:t xml:space="preserve"> Anexo I/D </w:t>
      </w:r>
      <w:r>
        <w:rPr>
          <w:color w:val="000000"/>
          <w:shd w:fill="auto" w:val="clear"/>
        </w:rPr>
        <w:t>d</w:t>
      </w:r>
      <w:r>
        <w:rPr>
          <w:color w:val="000000"/>
        </w:rPr>
        <w:t>este termo de referência, d</w:t>
      </w:r>
      <w:r>
        <w:rPr/>
        <w:t>evendo haver o redimensionamento no pagamento com base nos indicadores estabelecidos, sempre que a CONTRATADA:</w:t>
      </w:r>
    </w:p>
    <w:p>
      <w:pPr>
        <w:pStyle w:val="LOnormal"/>
        <w:spacing w:lineRule="auto" w:line="276" w:before="120" w:after="120"/>
        <w:ind w:left="141" w:right="0" w:hanging="0"/>
        <w:jc w:val="both"/>
        <w:rPr>
          <w:rFonts w:ascii="Arial" w:hAnsi="Arial" w:eastAsia="Arial" w:cs="Arial"/>
          <w:i w:val="false"/>
          <w:i w:val="false"/>
          <w:iCs w:val="false"/>
          <w:color w:val="00000A"/>
          <w:kern w:val="0"/>
          <w:sz w:val="20"/>
          <w:szCs w:val="20"/>
          <w:lang w:val="pt-BR" w:eastAsia="zh-CN" w:bidi="hi-IN"/>
        </w:rPr>
      </w:pPr>
      <w:r>
        <w:rPr>
          <w:rFonts w:eastAsia="Arial" w:cs="Arial"/>
          <w:i w:val="false"/>
          <w:iCs w:val="false"/>
          <w:color w:val="00000A"/>
          <w:kern w:val="0"/>
          <w:sz w:val="20"/>
          <w:szCs w:val="20"/>
          <w:lang w:val="pt-BR" w:eastAsia="zh-CN" w:bidi="hi-IN"/>
        </w:rPr>
        <w:t>a) não produzir os resultados, deixar de executar, ou não executar com a qualidade mínima exigida as atividades contratadas; ou</w:t>
      </w:r>
    </w:p>
    <w:p>
      <w:pPr>
        <w:pStyle w:val="LOnormal"/>
        <w:spacing w:lineRule="auto" w:line="276" w:before="120" w:after="120"/>
        <w:ind w:left="141" w:right="0" w:hanging="0"/>
        <w:jc w:val="both"/>
        <w:rPr>
          <w:rFonts w:ascii="Arial" w:hAnsi="Arial" w:eastAsia="Arial" w:cs="Arial"/>
          <w:i w:val="false"/>
          <w:i w:val="false"/>
          <w:iCs w:val="false"/>
          <w:color w:val="00000A"/>
          <w:kern w:val="0"/>
          <w:sz w:val="20"/>
          <w:szCs w:val="20"/>
          <w:lang w:val="pt-BR" w:eastAsia="zh-CN" w:bidi="hi-IN"/>
        </w:rPr>
      </w:pPr>
      <w:r>
        <w:rPr>
          <w:rFonts w:eastAsia="Arial" w:cs="Arial"/>
          <w:i w:val="false"/>
          <w:iCs w:val="false"/>
          <w:color w:val="00000A"/>
          <w:kern w:val="0"/>
          <w:sz w:val="20"/>
          <w:szCs w:val="20"/>
          <w:lang w:val="pt-BR" w:eastAsia="zh-CN" w:bidi="hi-IN"/>
        </w:rPr>
        <w:t xml:space="preserve">b) deixar de utilizar materiais e recursos humanos exigidos para a execução do serviço, ou utilizá-los </w:t>
      </w:r>
      <w:r>
        <w:rPr>
          <w:rFonts w:eastAsia="Arial" w:cs="Arial"/>
          <w:i w:val="false"/>
          <w:iCs w:val="false"/>
          <w:color w:val="00000A"/>
          <w:kern w:val="0"/>
          <w:sz w:val="20"/>
          <w:szCs w:val="20"/>
          <w:highlight w:val="white"/>
          <w:lang w:val="pt-BR" w:eastAsia="zh-CN" w:bidi="hi-IN"/>
        </w:rPr>
        <w:t>com qualidade ou quantidade inferior à demandada.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i w:val="false"/>
          <w:i w:val="false"/>
          <w:iCs w:val="false"/>
          <w:color w:val="00000A"/>
          <w:kern w:val="0"/>
          <w:sz w:val="20"/>
          <w:szCs w:val="20"/>
          <w:lang w:val="pt-BR" w:eastAsia="zh-CN" w:bidi="hi-IN"/>
        </w:rPr>
      </w:pPr>
      <w:r>
        <w:rPr>
          <w:rFonts w:eastAsia="Arial" w:cs="Arial"/>
          <w:i w:val="false"/>
          <w:iCs w:val="false"/>
          <w:color w:val="00000A"/>
          <w:kern w:val="0"/>
          <w:sz w:val="20"/>
          <w:szCs w:val="20"/>
          <w:highlight w:val="white"/>
          <w:lang w:val="pt-BR" w:eastAsia="zh-CN" w:bidi="hi-IN"/>
        </w:rPr>
        <w:t xml:space="preserve">17.2 </w:t>
      </w:r>
      <w:r>
        <w:rPr>
          <w:rFonts w:eastAsia="Arial" w:cs="Arial"/>
          <w:b w:val="false"/>
          <w:i w:val="false"/>
          <w:iCs w:val="false"/>
          <w:caps w:val="false"/>
          <w:smallCaps w:val="false"/>
          <w:strike w:val="false"/>
          <w:dstrike w:val="false"/>
          <w:color w:val="00000A"/>
          <w:kern w:val="0"/>
          <w:position w:val="0"/>
          <w:sz w:val="20"/>
          <w:sz w:val="20"/>
          <w:szCs w:val="20"/>
          <w:highlight w:val="white"/>
          <w:u w:val="none"/>
          <w:vertAlign w:val="baseline"/>
          <w:lang w:val="pt-BR" w:eastAsia="zh-CN" w:bidi="hi-IN"/>
        </w:rPr>
        <w:t xml:space="preserve">A aferição da execução contratual para fins de pagamento considerará os critérios </w:t>
      </w:r>
      <w:r>
        <w:rPr>
          <w:rFonts w:eastAsia="Arial" w:cs="Arial"/>
          <w:i w:val="false"/>
          <w:iCs w:val="false"/>
          <w:color w:val="00000A"/>
          <w:kern w:val="0"/>
          <w:sz w:val="20"/>
          <w:szCs w:val="20"/>
          <w:highlight w:val="white"/>
          <w:lang w:val="pt-BR" w:eastAsia="zh-CN" w:bidi="hi-IN"/>
        </w:rPr>
        <w:t xml:space="preserve">estabelecidos no </w:t>
      </w:r>
      <w:r>
        <w:rPr>
          <w:rFonts w:eastAsia="Arial" w:cs="Arial"/>
          <w:b/>
          <w:bCs/>
          <w:i w:val="false"/>
          <w:iCs w:val="false"/>
          <w:color w:val="00000A"/>
          <w:kern w:val="0"/>
          <w:sz w:val="20"/>
          <w:szCs w:val="20"/>
          <w:highlight w:val="white"/>
          <w:lang w:val="pt-BR" w:eastAsia="zh-CN" w:bidi="hi-IN"/>
        </w:rPr>
        <w:t>In</w:t>
      </w:r>
      <w:r>
        <w:rPr>
          <w:rFonts w:eastAsia="Arial" w:cs="Arial"/>
          <w:b/>
          <w:i w:val="false"/>
          <w:iCs w:val="false"/>
          <w:color w:val="00000A"/>
          <w:kern w:val="0"/>
          <w:sz w:val="20"/>
          <w:szCs w:val="20"/>
          <w:highlight w:val="white"/>
          <w:lang w:val="pt-BR" w:eastAsia="zh-CN" w:bidi="hi-IN"/>
        </w:rPr>
        <w:t xml:space="preserve">strumento de Medição de Resultados - </w:t>
      </w:r>
      <w:r>
        <w:rPr>
          <w:rFonts w:eastAsia="Arial" w:cs="Arial"/>
          <w:b/>
          <w:bCs/>
          <w:i w:val="false"/>
          <w:iCs w:val="false"/>
          <w:color w:val="00000A"/>
          <w:kern w:val="0"/>
          <w:sz w:val="20"/>
          <w:szCs w:val="20"/>
          <w:highlight w:val="white"/>
          <w:lang w:val="pt-BR" w:eastAsia="zh-CN" w:bidi="hi-IN"/>
        </w:rPr>
        <w:t xml:space="preserve">ANEXO I/D </w:t>
      </w:r>
      <w:r>
        <w:rPr>
          <w:rFonts w:eastAsia="Arial" w:cs="Arial"/>
          <w:i w:val="false"/>
          <w:iCs w:val="false"/>
          <w:color w:val="00000A"/>
          <w:kern w:val="0"/>
          <w:sz w:val="20"/>
          <w:szCs w:val="20"/>
          <w:highlight w:val="white"/>
          <w:lang w:val="pt-BR" w:eastAsia="zh-CN" w:bidi="hi-IN"/>
        </w:rPr>
        <w:t>deste Termo de Referência.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i w:val="false"/>
          <w:i w:val="false"/>
          <w:iCs w:val="false"/>
          <w:color w:val="00000A"/>
          <w:kern w:val="0"/>
          <w:sz w:val="20"/>
          <w:szCs w:val="20"/>
          <w:lang w:val="pt-BR" w:eastAsia="zh-CN" w:bidi="hi-IN"/>
        </w:rPr>
      </w:pPr>
      <w:r>
        <w:rPr>
          <w:rFonts w:eastAsia="Arial" w:cs="Arial"/>
          <w:i w:val="false"/>
          <w:iCs w:val="false"/>
          <w:color w:val="00000A"/>
          <w:kern w:val="0"/>
          <w:sz w:val="20"/>
          <w:szCs w:val="20"/>
          <w:lang w:val="pt-BR" w:eastAsia="zh-CN" w:bidi="hi-IN"/>
        </w:rPr>
        <w:t xml:space="preserve">17.3 </w:t>
      </w:r>
      <w:r>
        <w:rPr>
          <w:rFonts w:eastAsia="Arial" w:cs="Arial"/>
          <w:b w:val="false"/>
          <w:i w:val="false"/>
          <w:iCs w:val="false"/>
          <w:caps w:val="false"/>
          <w:smallCaps w:val="false"/>
          <w:strike w:val="false"/>
          <w:dstrike w:val="false"/>
          <w:color w:val="00000A"/>
          <w:kern w:val="0"/>
          <w:position w:val="0"/>
          <w:sz w:val="20"/>
          <w:sz w:val="20"/>
          <w:szCs w:val="20"/>
          <w:u w:val="none"/>
          <w:shd w:fill="auto" w:val="clear"/>
          <w:vertAlign w:val="baseline"/>
          <w:lang w:val="pt-BR" w:eastAsia="zh-CN" w:bidi="hi-IN"/>
        </w:rPr>
        <w:t>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1133" w:hanging="0"/>
        <w:jc w:val="both"/>
        <w:rPr>
          <w:rFonts w:ascii="Arial" w:hAnsi="Arial" w:eastAsia="Arial" w:cs="Arial"/>
          <w:i w:val="false"/>
          <w:i w:val="false"/>
          <w:iCs w:val="false"/>
          <w:color w:val="00000A"/>
          <w:kern w:val="0"/>
          <w:sz w:val="20"/>
          <w:szCs w:val="20"/>
          <w:lang w:val="pt-BR" w:eastAsia="zh-CN" w:bidi="hi-IN"/>
        </w:rPr>
      </w:pPr>
      <w:r>
        <w:rPr>
          <w:rFonts w:eastAsia="Arial" w:cs="Arial"/>
          <w:i w:val="false"/>
          <w:iCs w:val="false"/>
          <w:color w:val="00000A"/>
          <w:kern w:val="0"/>
          <w:sz w:val="20"/>
          <w:szCs w:val="20"/>
          <w:lang w:val="pt-BR" w:eastAsia="zh-CN" w:bidi="hi-IN"/>
        </w:rPr>
        <w:t>17.3.1 não produziu os resultados acordados;</w:t>
      </w:r>
    </w:p>
    <w:p>
      <w:pPr>
        <w:pStyle w:val="LOnormal"/>
        <w:spacing w:lineRule="auto" w:line="276" w:before="120" w:after="120"/>
        <w:ind w:left="1133" w:hanging="0"/>
        <w:jc w:val="both"/>
        <w:rPr>
          <w:color w:val="000000"/>
        </w:rPr>
      </w:pPr>
      <w:r>
        <w:rPr>
          <w:color w:val="000000"/>
        </w:rPr>
        <w:t>17.3.2 deixou de executar as atividades contratadas, ou não as executou com a qualidade mínima exigida;</w:t>
      </w:r>
    </w:p>
    <w:p>
      <w:pPr>
        <w:pStyle w:val="LOnormal"/>
        <w:spacing w:lineRule="auto" w:line="276" w:before="120" w:after="120"/>
        <w:ind w:left="1133" w:hanging="0"/>
        <w:jc w:val="both"/>
        <w:rPr/>
      </w:pPr>
      <w:r>
        <w:rPr>
          <w:color w:val="000000"/>
        </w:rPr>
        <w:t>17.3.3 deixou de utilizar os materiais e recursos humanos exigidos para a execução do serviço, ou utilizou-os com qualidade ou quantidade inferior à demandada.</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rPr>
        <w:t xml:space="preserve">18. </w:t>
      </w:r>
      <w:r>
        <w:rPr>
          <w:rFonts w:eastAsia="Arial" w:cs="Arial"/>
          <w:b/>
          <w:i w:val="false"/>
          <w:caps w:val="false"/>
          <w:smallCaps w:val="false"/>
          <w:strike w:val="false"/>
          <w:dstrike w:val="false"/>
          <w:color w:val="00000A"/>
          <w:position w:val="0"/>
          <w:sz w:val="20"/>
          <w:sz w:val="20"/>
          <w:szCs w:val="20"/>
          <w:u w:val="none"/>
          <w:shd w:fill="auto" w:val="clear"/>
          <w:vertAlign w:val="baseline"/>
        </w:rPr>
        <w:t xml:space="preserve">DO RECEBIMENTO E ACEITAÇÃO DO OBJETO  </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color w:val="000000"/>
          <w:highlight w:val="white"/>
        </w:rPr>
        <w:t xml:space="preserve">18.1 </w:t>
      </w:r>
      <w:r>
        <w:rPr>
          <w:rFonts w:eastAsia="Arial" w:cs="Arial"/>
          <w:b w:val="false"/>
          <w:i w:val="false"/>
          <w:caps w:val="false"/>
          <w:smallCaps w:val="false"/>
          <w:strike w:val="false"/>
          <w:dstrike w:val="false"/>
          <w:color w:val="000000"/>
          <w:position w:val="0"/>
          <w:sz w:val="20"/>
          <w:sz w:val="20"/>
          <w:szCs w:val="20"/>
          <w:highlight w:val="white"/>
          <w:u w:val="none"/>
          <w:vertAlign w:val="baseline"/>
        </w:rPr>
        <w:t>A emissão da Nota Fiscal/Fatura deve ser precedida do recebimento definitivo do objeto contratual, nos termos abaixo.</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r>
        <w:rPr>
          <w:color w:val="000000"/>
          <w:highlight w:val="white"/>
        </w:rPr>
        <w:t xml:space="preserve">18.1.1 </w:t>
      </w:r>
      <w:r>
        <w:rPr>
          <w:rFonts w:eastAsia="Arial" w:cs="Arial"/>
          <w:b w:val="false"/>
          <w:i w:val="false"/>
          <w:caps w:val="false"/>
          <w:smallCaps w:val="false"/>
          <w:strike w:val="false"/>
          <w:dstrike w:val="false"/>
          <w:color w:val="000000"/>
          <w:position w:val="0"/>
          <w:sz w:val="20"/>
          <w:sz w:val="20"/>
          <w:szCs w:val="20"/>
          <w:highlight w:val="white"/>
          <w:u w:val="none"/>
          <w:vertAlign w:val="baseline"/>
        </w:rPr>
        <w:t>No prazo de até 5 dias corridos do a</w:t>
      </w:r>
      <w:r>
        <w:rPr>
          <w:rFonts w:eastAsia="Arial" w:cs="Arial"/>
          <w:b w:val="false"/>
          <w:i w:val="false"/>
          <w:caps w:val="false"/>
          <w:smallCaps w:val="false"/>
          <w:strike w:val="false"/>
          <w:dstrike w:val="false"/>
          <w:color w:val="00000A"/>
          <w:position w:val="0"/>
          <w:sz w:val="20"/>
          <w:sz w:val="20"/>
          <w:szCs w:val="20"/>
          <w:highlight w:val="white"/>
          <w:u w:val="none"/>
          <w:vertAlign w:val="baseline"/>
        </w:rPr>
        <w:t>dimplemento da parcela, a CONTRATADA deverá entregar toda a documentação comprobatória do cumprimento da obrigação contratual;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r>
        <w:rPr>
          <w:highlight w:val="white"/>
        </w:rPr>
        <w:t xml:space="preserve">18.2 </w:t>
      </w:r>
      <w:r>
        <w:rPr>
          <w:rFonts w:eastAsia="Arial" w:cs="Arial"/>
          <w:b w:val="false"/>
          <w:i w:val="false"/>
          <w:caps w:val="false"/>
          <w:smallCaps w:val="false"/>
          <w:strike w:val="false"/>
          <w:dstrike w:val="false"/>
          <w:color w:val="00000A"/>
          <w:position w:val="0"/>
          <w:sz w:val="20"/>
          <w:sz w:val="20"/>
          <w:szCs w:val="20"/>
          <w:highlight w:val="white"/>
          <w:u w:val="none"/>
          <w:vertAlign w:val="baseline"/>
        </w:rPr>
        <w:t>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18.2.1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Para efeito de recebimento provisório, ao final de cada período mensal,</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18.3.1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18.3.2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fiscal administrativo deverá verificar a efetiva realização dos dispêndios concernentes aos salários e às obrigações trabalhistas, previdenciárias e com o FGTS do mês anterior, dentre outros, emitindo relatório que será encaminhado ao gestor do contrato.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keepNext w:val="false"/>
        <w:keepLines w:val="false"/>
        <w:pageBreakBefore w:val="false"/>
        <w:widowControl/>
        <w:shd w:val="clear" w:fill="auto"/>
        <w:spacing w:lineRule="auto" w:line="276" w:before="120" w:after="120"/>
        <w:ind w:left="716" w:right="0" w:hanging="574"/>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recebimento provisório também ficará sujeito, quando cabível, à conclusão de todos os testes de campo e à entrega dos Manuais e Instruções exigíveis.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No prazo de até</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10 dias corridos a pa</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rtir do recebimento dos documentos da CONTRATADA, cada fiscal ou a equipe de fiscalização deverá elaborar Relatório Circunstanciado em consonância com suas atribuições, e encaminhá-lo ao gestor do contrato.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Será considerado como ocorrido o recebimento provisório com a entrega do relatório circunstanciado </w:t>
      </w:r>
      <w:r>
        <w:rPr/>
        <w:t>ou, havendo</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mais de um a ser feito, com a entrega do último.</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18.7.1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Na hipótese de a verificação a que se refere o parágrafo anterior não ser procedida tempestivamente, reputar-se-á como realizada, consumando-se o recebimento provisório no dia do esgotamento do prazo.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18.8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No prazo de até</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10 (dez) dias corridos a partir do recebimento provisório dos serviços, o Gestor do Contrato deverá providenciar o recebimento definitivo, ato que concretiza o ateste da execução dos serviços, obedecendo </w:t>
      </w:r>
      <w:r>
        <w:rPr>
          <w:color w:val="000000"/>
        </w:rPr>
        <w:t>às seguintes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diretrizes:</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18.8.1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18.8.2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emitir Termo Circunstanciado para efeito de recebimento definitivo dos serviços prestados, com base nos relatórios e documentações apresentadas; e</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18.8.3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comunicar a empresa para que emita a Nota Fiscal ou Fatura, com o valor exato dimensionado pela fiscalização, com base no Instrumento de Medição de Resultado (IMR).</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18.</w:t>
      </w:r>
      <w:r>
        <w:rPr>
          <w:shd w:fill="auto" w:val="clear"/>
        </w:rPr>
        <w:t xml:space="preserve">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O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recebimento</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provisório ou definitivo do objeto não exclui a responsabilidade da Contratada pelos prejuízos resultantes da in</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correta execução do contrato, ou, em qualquer época, das garantias concedidas e das responsabilidades assumidas em contrato e por força das disposições legais em vigor (Lei n° 10.406, de 2002).</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18.10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pageBreakBefore w:val="false"/>
        <w:widowControl/>
        <w:shd w:val="clear" w:fill="auto"/>
        <w:spacing w:lineRule="auto" w:line="276" w:before="480" w:after="0"/>
        <w:ind w:left="141" w:right="0"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rPr>
        <w:t xml:space="preserve">19. </w:t>
      </w:r>
      <w:r>
        <w:rPr>
          <w:rFonts w:eastAsia="Arial" w:cs="Arial"/>
          <w:b/>
          <w:i w:val="false"/>
          <w:caps w:val="false"/>
          <w:smallCaps w:val="false"/>
          <w:strike w:val="false"/>
          <w:dstrike w:val="false"/>
          <w:color w:val="00000A"/>
          <w:position w:val="0"/>
          <w:sz w:val="20"/>
          <w:sz w:val="20"/>
          <w:szCs w:val="20"/>
          <w:u w:val="none"/>
          <w:shd w:fill="auto" w:val="clear"/>
          <w:vertAlign w:val="baseline"/>
        </w:rPr>
        <w:t>DO PAGAMENTO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emissão da Nota Fiscal/Fatura será precedida do recebimento definitivo do serviço, conforme este Termo de Referência.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Quando houver glosa parcial dos serviços, a contratante deverá comunicar a empresa para que emita a nota fiscal ou fatura com o valor exato dimensionado.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pagamento será efet</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uado pela Contratante no prazo de 30 (trinta) dias, contados do recebimento da Nota Fiscal/Fatura.</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19.3.1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setor competente para proceder o pagamento deve verificar se a Nota Fiscal ou Fatura apresentada expressa os elementos necessários e essenciais do documento, tais como:</w:t>
      </w:r>
    </w:p>
    <w:p>
      <w:pPr>
        <w:pStyle w:val="LOnormal"/>
        <w:spacing w:lineRule="auto" w:line="276" w:before="120" w:after="120"/>
        <w:ind w:left="850" w:hanging="0"/>
        <w:jc w:val="both"/>
        <w:rPr>
          <w:color w:val="000000"/>
        </w:rPr>
      </w:pPr>
      <w:r>
        <w:rPr>
          <w:color w:val="000000"/>
        </w:rPr>
        <w:t>19.4.1 o prazo de validade;</w:t>
      </w:r>
    </w:p>
    <w:p>
      <w:pPr>
        <w:pStyle w:val="LOnormal"/>
        <w:spacing w:lineRule="auto" w:line="276" w:before="120" w:after="120"/>
        <w:ind w:left="850" w:hanging="0"/>
        <w:jc w:val="both"/>
        <w:rPr>
          <w:color w:val="000000"/>
        </w:rPr>
      </w:pPr>
      <w:r>
        <w:rPr>
          <w:color w:val="000000"/>
        </w:rPr>
        <w:t>19.4.2 a data da emissão;</w:t>
      </w:r>
    </w:p>
    <w:p>
      <w:pPr>
        <w:pStyle w:val="LOnormal"/>
        <w:spacing w:lineRule="auto" w:line="276" w:before="120" w:after="120"/>
        <w:ind w:left="850" w:hanging="0"/>
        <w:jc w:val="both"/>
        <w:rPr>
          <w:color w:val="000000"/>
        </w:rPr>
      </w:pPr>
      <w:r>
        <w:rPr>
          <w:color w:val="000000"/>
        </w:rPr>
        <w:t>19.4.3 os dados do contrato e do órgão contratante;</w:t>
      </w:r>
    </w:p>
    <w:p>
      <w:pPr>
        <w:pStyle w:val="LOnormal"/>
        <w:spacing w:lineRule="auto" w:line="276" w:before="120" w:after="120"/>
        <w:ind w:left="850" w:hanging="0"/>
        <w:jc w:val="both"/>
        <w:rPr>
          <w:color w:val="000000"/>
        </w:rPr>
      </w:pPr>
      <w:r>
        <w:rPr>
          <w:color w:val="000000"/>
        </w:rPr>
        <w:t>19.4.4 o período de prestação dos serviços;</w:t>
      </w:r>
    </w:p>
    <w:p>
      <w:pPr>
        <w:pStyle w:val="LOnormal"/>
        <w:spacing w:lineRule="auto" w:line="276" w:before="120" w:after="120"/>
        <w:ind w:left="850" w:hanging="0"/>
        <w:jc w:val="both"/>
        <w:rPr>
          <w:color w:val="000000"/>
        </w:rPr>
      </w:pPr>
      <w:r>
        <w:rPr>
          <w:color w:val="000000"/>
        </w:rPr>
        <w:t>19.4.5 o valor a pagar; e</w:t>
      </w:r>
    </w:p>
    <w:p>
      <w:pPr>
        <w:pStyle w:val="LOnormal"/>
        <w:spacing w:lineRule="auto" w:line="276" w:before="120" w:after="120"/>
        <w:ind w:left="850" w:hanging="0"/>
        <w:jc w:val="both"/>
        <w:rPr>
          <w:color w:val="000000"/>
        </w:rPr>
      </w:pPr>
      <w:r>
        <w:rPr>
          <w:color w:val="000000"/>
        </w:rPr>
        <w:t>19.4.6 eventual destaque do valor de retenções tributárias cabíveis.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Havendo erro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na</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Antes de cada pagamento à contratada, será realizada consulta ao SICAF para verificar a manutenção das condições de habilitação exigidas no edital.</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19.8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Persistindo a irregularidade, a contratante deverá adotar as medidas necessárias à rescisão contratual nos autos do processo administrativo correspondente, assegurada à contratada a ampla defesa.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Havendo a efetiva execução do objeto, os pagamentos serão realizados normalmente, até que se decida pela rescisão do contrato, caso a contratada não regularize sua situação junto ao SICAF.</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19.11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É vedado o pagamento, a qualquer título, por serviços prestados, à empresa privada que tenha em seu quadro societário servidor público da ativa do órgão contratante, com fundamento na Lei de Diretrizes Orçamentárias vigente.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Quando do pagamento, será efetuada a retenção tributária prevista na legislação aplicável, em especial a prevista no artigo 31 da Lei 8.212, de 1993, nos termos do item 6 do Anexo XI da IN SEGES/MP n. 5/2017, quando couber.</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Será considerada data do pagamento o dia em que constar como emitida a ordem bancária para pagamento.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19.16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141" w:right="0" w:hanging="0"/>
        <w:jc w:val="both"/>
        <w:rPr/>
      </w:pPr>
      <w:r>
        <w:rPr/>
        <w:t>EM = I x N x VP, sendo:</w:t>
      </w:r>
    </w:p>
    <w:p>
      <w:pPr>
        <w:pStyle w:val="LOnormal"/>
        <w:tabs>
          <w:tab w:val="clear" w:pos="720"/>
          <w:tab w:val="left" w:pos="1701" w:leader="none"/>
        </w:tabs>
        <w:spacing w:lineRule="auto" w:line="276"/>
        <w:ind w:left="141" w:right="0" w:hanging="0"/>
        <w:jc w:val="both"/>
        <w:rPr>
          <w:color w:val="000000"/>
        </w:rPr>
      </w:pPr>
      <w:r>
        <w:rPr>
          <w:color w:val="000000"/>
        </w:rPr>
        <w:t>EM = Encargos moratórios;</w:t>
      </w:r>
    </w:p>
    <w:p>
      <w:pPr>
        <w:pStyle w:val="LOnormal"/>
        <w:tabs>
          <w:tab w:val="clear" w:pos="720"/>
          <w:tab w:val="left" w:pos="1701" w:leader="none"/>
        </w:tabs>
        <w:spacing w:lineRule="auto" w:line="276"/>
        <w:ind w:left="141" w:right="0" w:hanging="0"/>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141" w:right="0" w:hanging="0"/>
        <w:jc w:val="both"/>
        <w:rPr>
          <w:color w:val="000000"/>
        </w:rPr>
      </w:pPr>
      <w:r>
        <w:rPr>
          <w:color w:val="000000"/>
        </w:rPr>
        <w:t>VP = Valor da parcela a ser paga.</w:t>
      </w:r>
    </w:p>
    <w:p>
      <w:pPr>
        <w:pStyle w:val="LOnormal"/>
        <w:tabs>
          <w:tab w:val="clear" w:pos="720"/>
          <w:tab w:val="left" w:pos="1701" w:leader="none"/>
        </w:tabs>
        <w:spacing w:lineRule="auto" w:line="276"/>
        <w:ind w:left="141" w:right="0" w:hanging="0"/>
        <w:jc w:val="both"/>
        <w:rPr>
          <w:color w:val="000000"/>
        </w:rPr>
      </w:pPr>
      <w:r>
        <w:rPr>
          <w:color w:val="000000"/>
        </w:rPr>
        <w:t>I = Índice de compensação financeira = 0,00016438, assim apurado:</w:t>
      </w:r>
    </w:p>
    <w:tbl>
      <w:tblPr>
        <w:tblStyle w:val="Table3"/>
        <w:tblW w:w="8647" w:type="dxa"/>
        <w:jc w:val="left"/>
        <w:tblInd w:w="420" w:type="dxa"/>
        <w:tblLayout w:type="fixed"/>
        <w:tblCellMar>
          <w:top w:w="0" w:type="dxa"/>
          <w:left w:w="108" w:type="dxa"/>
          <w:bottom w:w="0" w:type="dxa"/>
          <w:right w:w="108" w:type="dxa"/>
        </w:tblCellMar>
        <w:tblLook w:val="0000"/>
      </w:tblPr>
      <w:tblGrid>
        <w:gridCol w:w="2147"/>
        <w:gridCol w:w="441"/>
        <w:gridCol w:w="1248"/>
        <w:gridCol w:w="4810"/>
      </w:tblGrid>
      <w:tr>
        <w:trPr/>
        <w:tc>
          <w:tcPr>
            <w:tcW w:w="2147" w:type="dxa"/>
            <w:vMerge w:val="restart"/>
            <w:tcBorders/>
            <w:shd w:fill="auto" w:val="clear"/>
            <w:vAlign w:val="center"/>
          </w:tcPr>
          <w:p>
            <w:pPr>
              <w:pStyle w:val="LOnormal"/>
              <w:widowControl w:val="false"/>
              <w:tabs>
                <w:tab w:val="clear" w:pos="720"/>
                <w:tab w:val="left" w:pos="1701" w:leader="none"/>
              </w:tabs>
              <w:spacing w:lineRule="auto" w:line="276"/>
              <w:ind w:left="141" w:hanging="0"/>
              <w:jc w:val="both"/>
              <w:rPr>
                <w:color w:val="000000"/>
              </w:rPr>
            </w:pPr>
            <w:r>
              <w:rPr>
                <w:color w:val="000000"/>
              </w:rPr>
              <w:t>I = (TX)</w:t>
            </w:r>
          </w:p>
        </w:tc>
        <w:tc>
          <w:tcPr>
            <w:tcW w:w="441" w:type="dxa"/>
            <w:vMerge w:val="restart"/>
            <w:tcBorders/>
            <w:shd w:fill="auto" w:val="clear"/>
            <w:vAlign w:val="center"/>
          </w:tcPr>
          <w:p>
            <w:pPr>
              <w:pStyle w:val="LOnormal"/>
              <w:widowControl w:val="false"/>
              <w:tabs>
                <w:tab w:val="clear" w:pos="720"/>
                <w:tab w:val="left" w:pos="1701" w:leader="none"/>
              </w:tabs>
              <w:spacing w:lineRule="auto" w:line="276"/>
              <w:ind w:left="141" w:hanging="0"/>
              <w:jc w:val="both"/>
              <w:rPr>
                <w:color w:val="000000"/>
              </w:rPr>
            </w:pPr>
            <w:r>
              <w:rPr>
                <w:color w:val="000000"/>
              </w:rPr>
              <w:t>I =</w:t>
            </w:r>
          </w:p>
        </w:tc>
        <w:tc>
          <w:tcPr>
            <w:tcW w:w="1248" w:type="dxa"/>
            <w:tcBorders>
              <w:bottom w:val="single" w:sz="4" w:space="0" w:color="00000A"/>
            </w:tcBorders>
            <w:shd w:fill="auto" w:val="clear"/>
          </w:tcPr>
          <w:p>
            <w:pPr>
              <w:pStyle w:val="LOnormal"/>
              <w:widowControl w:val="false"/>
              <w:tabs>
                <w:tab w:val="clear" w:pos="720"/>
                <w:tab w:val="left" w:pos="1701" w:leader="none"/>
              </w:tabs>
              <w:spacing w:lineRule="auto" w:line="276"/>
              <w:ind w:left="141" w:hanging="0"/>
              <w:jc w:val="both"/>
              <w:rPr>
                <w:color w:val="000000"/>
              </w:rPr>
            </w:pPr>
            <w:r>
              <w:rPr>
                <w:color w:val="000000"/>
              </w:rPr>
              <w:t>( 6 / 100 )</w:t>
            </w:r>
          </w:p>
        </w:tc>
        <w:tc>
          <w:tcPr>
            <w:tcW w:w="4810" w:type="dxa"/>
            <w:vMerge w:val="restart"/>
            <w:tcBorders/>
            <w:shd w:fill="auto" w:val="clear"/>
            <w:vAlign w:val="center"/>
          </w:tcPr>
          <w:p>
            <w:pPr>
              <w:pStyle w:val="LOnormal"/>
              <w:widowControl w:val="false"/>
              <w:tabs>
                <w:tab w:val="clear" w:pos="720"/>
                <w:tab w:val="left" w:pos="1701" w:leader="none"/>
              </w:tabs>
              <w:spacing w:lineRule="auto" w:line="276"/>
              <w:ind w:left="141" w:right="0" w:hanging="0"/>
              <w:jc w:val="both"/>
              <w:rPr>
                <w:color w:val="000000"/>
              </w:rPr>
            </w:pPr>
            <w:r>
              <w:rPr>
                <w:color w:val="000000"/>
              </w:rPr>
              <w:t>I = 0,00016438</w:t>
            </w:r>
          </w:p>
          <w:p>
            <w:pPr>
              <w:pStyle w:val="LOnormal"/>
              <w:widowControl w:val="false"/>
              <w:tabs>
                <w:tab w:val="clear" w:pos="720"/>
                <w:tab w:val="left" w:pos="1701" w:leader="none"/>
              </w:tabs>
              <w:spacing w:lineRule="auto" w:line="276"/>
              <w:ind w:left="141" w:right="0" w:hanging="0"/>
              <w:jc w:val="both"/>
              <w:rPr>
                <w:color w:val="000000"/>
              </w:rPr>
            </w:pPr>
            <w:r>
              <w:rPr>
                <w:color w:val="000000"/>
              </w:rPr>
              <w:t>TX = Percentual da taxa anual = 6%</w:t>
            </w:r>
          </w:p>
          <w:p>
            <w:pPr>
              <w:pStyle w:val="LOnormal"/>
              <w:widowControl w:val="false"/>
              <w:tabs>
                <w:tab w:val="clear" w:pos="720"/>
                <w:tab w:val="left" w:pos="1701" w:leader="none"/>
              </w:tabs>
              <w:spacing w:lineRule="auto" w:line="276"/>
              <w:ind w:left="141" w:right="0" w:hanging="0"/>
              <w:jc w:val="both"/>
              <w:rPr>
                <w:color w:val="000000"/>
              </w:rPr>
            </w:pPr>
            <w:r>
              <w:rPr>
                <w:color w:val="000000"/>
              </w:rPr>
            </w:r>
          </w:p>
        </w:tc>
      </w:tr>
      <w:tr>
        <w:trPr/>
        <w:tc>
          <w:tcPr>
            <w:tcW w:w="2147" w:type="dxa"/>
            <w:vMerge w:val="continue"/>
            <w:tcBorders/>
            <w:shd w:fill="auto" w:val="clear"/>
            <w:vAlign w:val="center"/>
          </w:tcPr>
          <w:p>
            <w:pPr>
              <w:pStyle w:val="LOnormal"/>
              <w:keepNext w:val="false"/>
              <w:keepLines w:val="false"/>
              <w:widowControl w:val="false"/>
              <w:shd w:val="clear" w:fill="auto"/>
              <w:spacing w:lineRule="auto" w:line="276" w:before="0" w:after="0"/>
              <w:ind w:left="141" w:right="0" w:hanging="0"/>
              <w:jc w:val="left"/>
              <w:rPr>
                <w:color w:val="000000"/>
              </w:rPr>
            </w:pPr>
            <w:r>
              <w:rPr>
                <w:color w:val="000000"/>
              </w:rPr>
            </w:r>
          </w:p>
        </w:tc>
        <w:tc>
          <w:tcPr>
            <w:tcW w:w="441" w:type="dxa"/>
            <w:vMerge w:val="continue"/>
            <w:tcBorders/>
            <w:shd w:fill="auto" w:val="clear"/>
            <w:vAlign w:val="center"/>
          </w:tcPr>
          <w:p>
            <w:pPr>
              <w:pStyle w:val="LOnormal"/>
              <w:keepNext w:val="false"/>
              <w:keepLines w:val="false"/>
              <w:widowControl w:val="false"/>
              <w:shd w:val="clear" w:fill="auto"/>
              <w:spacing w:lineRule="auto" w:line="276" w:before="0" w:after="0"/>
              <w:ind w:left="141" w:right="0" w:hanging="0"/>
              <w:jc w:val="left"/>
              <w:rPr>
                <w:color w:val="000000"/>
              </w:rPr>
            </w:pPr>
            <w:r>
              <w:rPr>
                <w:color w:val="000000"/>
              </w:rPr>
            </w:r>
          </w:p>
        </w:tc>
        <w:tc>
          <w:tcPr>
            <w:tcW w:w="1248" w:type="dxa"/>
            <w:tcBorders>
              <w:top w:val="single" w:sz="4" w:space="0" w:color="00000A"/>
            </w:tcBorders>
            <w:shd w:fill="auto" w:val="clear"/>
          </w:tcPr>
          <w:p>
            <w:pPr>
              <w:pStyle w:val="LOnormal"/>
              <w:widowControl w:val="false"/>
              <w:tabs>
                <w:tab w:val="clear" w:pos="720"/>
                <w:tab w:val="left" w:pos="1701" w:leader="none"/>
              </w:tabs>
              <w:spacing w:lineRule="auto" w:line="276"/>
              <w:ind w:left="141" w:hanging="0"/>
              <w:jc w:val="both"/>
              <w:rPr>
                <w:color w:val="000000"/>
              </w:rPr>
            </w:pPr>
            <w:r>
              <w:rPr>
                <w:color w:val="000000"/>
              </w:rPr>
              <w:t>365</w:t>
            </w:r>
          </w:p>
        </w:tc>
        <w:tc>
          <w:tcPr>
            <w:tcW w:w="4810" w:type="dxa"/>
            <w:vMerge w:val="continue"/>
            <w:tcBorders/>
            <w:shd w:fill="auto" w:val="clear"/>
            <w:vAlign w:val="center"/>
          </w:tcPr>
          <w:p>
            <w:pPr>
              <w:pStyle w:val="LOnormal"/>
              <w:keepNext w:val="false"/>
              <w:keepLines w:val="false"/>
              <w:widowControl w:val="false"/>
              <w:shd w:val="clear" w:fill="auto"/>
              <w:spacing w:lineRule="auto" w:line="276" w:before="0" w:after="0"/>
              <w:ind w:left="141" w:right="0" w:hanging="0"/>
              <w:jc w:val="left"/>
              <w:rPr>
                <w:color w:val="000000"/>
              </w:rPr>
            </w:pPr>
            <w:r>
              <w:rPr>
                <w:color w:val="000000"/>
              </w:rPr>
            </w:r>
          </w:p>
        </w:tc>
      </w:tr>
    </w:tbl>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color w:val="000000"/>
        </w:rPr>
        <w:t xml:space="preserve">20. </w:t>
      </w:r>
      <w:r>
        <w:rPr>
          <w:rFonts w:eastAsia="Arial" w:cs="Arial"/>
          <w:b/>
          <w:i w:val="false"/>
          <w:caps w:val="false"/>
          <w:smallCaps w:val="false"/>
          <w:strike w:val="false"/>
          <w:dstrike w:val="false"/>
          <w:color w:val="000000"/>
          <w:position w:val="0"/>
          <w:sz w:val="20"/>
          <w:sz w:val="20"/>
          <w:szCs w:val="20"/>
          <w:u w:val="none"/>
          <w:shd w:fill="auto" w:val="clear"/>
          <w:vertAlign w:val="baseline"/>
        </w:rPr>
        <w:t>DO PAGAMENTO PELO FATO GERADOR</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20.1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caso do Pagamento pelo Fato Gerador, os órgãos e entidades deverão adotar os seguintes procedimentos:</w:t>
      </w:r>
    </w:p>
    <w:p>
      <w:pPr>
        <w:pStyle w:val="LOnormal"/>
        <w:spacing w:lineRule="auto" w:line="276" w:before="120" w:after="120"/>
        <w:ind w:left="141" w:right="0" w:hanging="0"/>
        <w:jc w:val="both"/>
        <w:rPr>
          <w:color w:val="000000"/>
        </w:rPr>
      </w:pPr>
      <w:r>
        <w:rPr>
          <w:color w:val="000000"/>
        </w:rPr>
        <w:t>a) Serão objeto de pagamento mensal pela Administração à Contratada o somatório dos seguintes módulos que compõem a planilha de custos e formação de preços, disposta no Anexo VII-D:</w:t>
      </w:r>
    </w:p>
    <w:p>
      <w:pPr>
        <w:pStyle w:val="LOnormal"/>
        <w:spacing w:lineRule="auto" w:line="276" w:before="120" w:after="120"/>
        <w:ind w:left="141" w:right="0" w:hanging="0"/>
        <w:jc w:val="both"/>
        <w:rPr>
          <w:color w:val="000000"/>
        </w:rPr>
      </w:pPr>
      <w:r>
        <w:rPr>
          <w:color w:val="000000"/>
        </w:rPr>
        <w:t>1. Módulo 1: Composição da Remuneração;</w:t>
      </w:r>
    </w:p>
    <w:p>
      <w:pPr>
        <w:pStyle w:val="LOnormal"/>
        <w:spacing w:lineRule="auto" w:line="276" w:before="120" w:after="120"/>
        <w:ind w:left="141" w:right="0" w:hanging="0"/>
        <w:jc w:val="both"/>
        <w:rPr>
          <w:color w:val="000000"/>
        </w:rPr>
      </w:pPr>
      <w:r>
        <w:rPr>
          <w:color w:val="000000"/>
        </w:rPr>
        <w:t>2. Submódulo 2.2: Encargos Previdenciários e FGTS;</w:t>
      </w:r>
    </w:p>
    <w:p>
      <w:pPr>
        <w:pStyle w:val="LOnormal"/>
        <w:spacing w:lineRule="auto" w:line="276" w:before="120" w:after="120"/>
        <w:ind w:left="141" w:right="0" w:hanging="0"/>
        <w:jc w:val="both"/>
        <w:rPr>
          <w:color w:val="000000"/>
        </w:rPr>
      </w:pPr>
      <w:r>
        <w:rPr>
          <w:color w:val="000000"/>
        </w:rPr>
        <w:t>3. Submódulo 2.3: Benefícios Mensais e Diários;</w:t>
      </w:r>
    </w:p>
    <w:p>
      <w:pPr>
        <w:pStyle w:val="LOnormal"/>
        <w:spacing w:lineRule="auto" w:line="276" w:before="120" w:after="120"/>
        <w:ind w:left="141" w:right="0" w:hanging="0"/>
        <w:jc w:val="both"/>
        <w:rPr>
          <w:color w:val="000000"/>
        </w:rPr>
      </w:pPr>
      <w:r>
        <w:rPr>
          <w:color w:val="000000"/>
        </w:rPr>
        <w:t>4. Submódulo 4.2: Substituto na Intrajornada;</w:t>
      </w:r>
    </w:p>
    <w:p>
      <w:pPr>
        <w:pStyle w:val="LOnormal"/>
        <w:spacing w:lineRule="auto" w:line="276" w:before="120" w:after="120"/>
        <w:ind w:left="141" w:right="0" w:hanging="0"/>
        <w:jc w:val="both"/>
        <w:rPr>
          <w:color w:val="000000"/>
        </w:rPr>
      </w:pPr>
      <w:r>
        <w:rPr>
          <w:color w:val="000000"/>
        </w:rPr>
        <w:t>5. Módulo 5: Insumos; e</w:t>
      </w:r>
    </w:p>
    <w:p>
      <w:pPr>
        <w:pStyle w:val="LOnormal"/>
        <w:spacing w:lineRule="auto" w:line="276" w:before="120" w:after="120"/>
        <w:ind w:left="141" w:right="0" w:hanging="0"/>
        <w:jc w:val="both"/>
        <w:rPr>
          <w:color w:val="000000"/>
        </w:rPr>
      </w:pPr>
      <w:r>
        <w:rPr>
          <w:color w:val="000000"/>
        </w:rPr>
        <w:t>6. Módulo 6: Custos Indiretos, Tributos e Lucro (CITL), que será calculado tendo por base as alíneas acima.</w:t>
      </w:r>
    </w:p>
    <w:p>
      <w:pPr>
        <w:pStyle w:val="LOnormal"/>
        <w:spacing w:lineRule="auto" w:line="276" w:before="120" w:after="120"/>
        <w:ind w:left="141" w:right="0" w:hanging="0"/>
        <w:jc w:val="both"/>
        <w:rPr>
          <w:color w:val="000000"/>
        </w:rPr>
      </w:pPr>
      <w:r>
        <w:rPr>
          <w:color w:val="000000"/>
        </w:rPr>
        <w:t>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w:t>
      </w:r>
    </w:p>
    <w:p>
      <w:pPr>
        <w:pStyle w:val="LOnormal"/>
        <w:spacing w:lineRule="auto" w:line="276" w:before="120" w:after="120"/>
        <w:ind w:left="141" w:right="0" w:hanging="0"/>
        <w:jc w:val="both"/>
        <w:rPr>
          <w:color w:val="000000"/>
        </w:rPr>
      </w:pPr>
      <w:r>
        <w:rPr>
          <w:color w:val="000000"/>
        </w:rPr>
        <w:t>c) As verbas discriminadas na forma da alínea “b” acima somente serão liberadas nas seguintes condições:</w:t>
      </w:r>
    </w:p>
    <w:p>
      <w:pPr>
        <w:pStyle w:val="LOnormal"/>
        <w:spacing w:lineRule="auto" w:line="276" w:before="120" w:after="120"/>
        <w:ind w:left="141" w:right="0" w:hanging="0"/>
        <w:jc w:val="both"/>
        <w:rPr>
          <w:color w:val="000000"/>
        </w:rPr>
      </w:pPr>
      <w:r>
        <w:rPr>
          <w:color w:val="000000"/>
        </w:rPr>
        <w:t>c.1. pelo valor correspondente ao 13º (décimo terceiro) salário dos empregados vinculados ao contrato, quando devido;</w:t>
      </w:r>
    </w:p>
    <w:p>
      <w:pPr>
        <w:pStyle w:val="LOnormal"/>
        <w:spacing w:lineRule="auto" w:line="276" w:before="120" w:after="120"/>
        <w:ind w:left="141" w:right="0" w:hanging="0"/>
        <w:jc w:val="both"/>
        <w:rPr>
          <w:color w:val="000000"/>
        </w:rPr>
      </w:pPr>
      <w:r>
        <w:rPr>
          <w:color w:val="000000"/>
        </w:rPr>
        <w:t>c.2. pelo valor correspondente às férias e a 1/3 (um terço) de férias previsto na Constituição, quando do gozo de férias pelos empregados vinculados ao contrato;</w:t>
      </w:r>
    </w:p>
    <w:p>
      <w:pPr>
        <w:pStyle w:val="LOnormal"/>
        <w:spacing w:lineRule="auto" w:line="276" w:before="120" w:after="120"/>
        <w:ind w:left="141" w:right="0" w:hanging="0"/>
        <w:jc w:val="both"/>
        <w:rPr>
          <w:color w:val="000000"/>
        </w:rPr>
      </w:pPr>
      <w:r>
        <w:rPr>
          <w:color w:val="000000"/>
        </w:rPr>
        <w:t>c.3. pelo valor correspondente ao 13º (décimo terceiro) salário proporcional, férias proporcionais e à indenização compensatória porventura devida sobre o FGTS, quando da dispensa de empregado vinculado ao contrato;</w:t>
      </w:r>
    </w:p>
    <w:p>
      <w:pPr>
        <w:pStyle w:val="LOnormal"/>
        <w:spacing w:lineRule="auto" w:line="276" w:before="120" w:after="120"/>
        <w:ind w:left="141" w:right="0" w:hanging="0"/>
        <w:jc w:val="both"/>
        <w:rPr>
          <w:color w:val="000000"/>
        </w:rPr>
      </w:pPr>
      <w:r>
        <w:rPr>
          <w:color w:val="000000"/>
        </w:rPr>
        <w:t>c.4. pelos valores correspondentes às ausências legais efetivamente ocorridas dos empregados vinculados ao contrato; e</w:t>
      </w:r>
    </w:p>
    <w:p>
      <w:pPr>
        <w:pStyle w:val="LOnormal"/>
        <w:spacing w:lineRule="auto" w:line="276" w:before="120" w:after="120"/>
        <w:ind w:left="141" w:right="0" w:hanging="0"/>
        <w:jc w:val="both"/>
        <w:rPr>
          <w:color w:val="000000"/>
        </w:rPr>
      </w:pPr>
      <w:r>
        <w:rPr>
          <w:color w:val="000000"/>
        </w:rPr>
        <w:t>c.5. outras de evento futuro e incerto, após efetivamente ocorridas, pelos seus valores correspondentes.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20.2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não ocorrência dos fatos geradores discriminados na alínea “b” acima não gera direito adquirido para a contratada das referidas verbas ao final da vigência do contrato, devendo o pagamento seguir as regras previstas neste termo de referência e demais anexos do edital.</w:t>
      </w:r>
    </w:p>
    <w:p>
      <w:pPr>
        <w:pStyle w:val="LOnormal"/>
        <w:keepNext w:val="true"/>
        <w:keepLines/>
        <w:pageBreakBefore w:val="false"/>
        <w:widowControl/>
        <w:shd w:val="clear" w:fill="auto"/>
        <w:spacing w:lineRule="auto" w:line="276" w:before="480" w:after="0"/>
        <w:ind w:left="0" w:right="0" w:hanging="0"/>
        <w:jc w:val="both"/>
        <w:rPr>
          <w:color w:val="000000"/>
        </w:rPr>
      </w:pPr>
      <w:r>
        <w:rPr>
          <w:b/>
          <w:color w:val="000000"/>
        </w:rPr>
        <w:t xml:space="preserve">21. </w:t>
      </w:r>
      <w:r>
        <w:rPr>
          <w:rFonts w:eastAsia="Arial" w:cs="Arial"/>
          <w:b/>
          <w:i w:val="false"/>
          <w:caps w:val="false"/>
          <w:smallCaps w:val="false"/>
          <w:strike w:val="false"/>
          <w:dstrike w:val="false"/>
          <w:color w:val="000000"/>
          <w:position w:val="0"/>
          <w:sz w:val="20"/>
          <w:sz w:val="20"/>
          <w:szCs w:val="20"/>
          <w:u w:val="none"/>
          <w:shd w:fill="auto" w:val="clear"/>
          <w:vertAlign w:val="baseline"/>
        </w:rPr>
        <w:t>DO REAJUSTAMENTO DE PREÇOS EM SENTIDO AMPLO (REPACTUAÇÃO)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Arial" w:cs="Arial"/>
          <w:b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t>21.1 Os preços inicialmente contratados são fixos e irreajustáveis no prazo de um ano contado da data limite para a apresentação das propostas.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Arial" w:cs="Arial"/>
          <w:b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t>21.2 Após o interregno de um ano, mediante solicitação da Contratada, os preços iniciais poderão ser repactuados.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Arial" w:cs="Arial"/>
          <w:b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t>21.3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Arial" w:cs="Arial"/>
          <w:b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t>21.4 A repactuação para reajuste do contrato em razão de novo Acordo, Convenção ou Dissídio Coletivo de Trabalho deve repassar integralmente o aumento de custos da mão de obra decorrente desses instrumentos.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Arial" w:cs="Arial"/>
          <w:b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t>21.5 O interregno mínimo de 1 (um) ano para a primeira repactuação será contado: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pPr>
      <w:r>
        <w:rPr>
          <w:rFonts w:eastAsia="Arial" w:cs="Arial"/>
          <w:b w:val="false"/>
          <w:i w:val="false"/>
          <w:iCs w:val="false"/>
          <w:caps w:val="false"/>
          <w:smallCaps w:val="false"/>
          <w:strike w:val="false"/>
          <w:dstrike w:val="false"/>
          <w:color w:val="000000"/>
          <w:kern w:val="0"/>
          <w:position w:val="0"/>
          <w:sz w:val="20"/>
          <w:sz w:val="20"/>
          <w:szCs w:val="20"/>
          <w:u w:val="none"/>
          <w:shd w:fill="auto" w:val="clear"/>
          <w:vertAlign w:val="baseline"/>
          <w:lang w:val="pt-BR" w:eastAsia="zh-CN" w:bidi="hi-IN"/>
        </w:rPr>
        <w:t>21.6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pPr>
        <w:pStyle w:val="LOnormal"/>
        <w:keepNext w:val="false"/>
        <w:keepLines w:val="false"/>
        <w:pageBreakBefore w:val="false"/>
        <w:widowControl/>
        <w:shd w:val="clear" w:fill="auto"/>
        <w:spacing w:lineRule="auto" w:line="276" w:before="120" w:after="120"/>
        <w:ind w:left="566" w:right="0" w:hanging="0"/>
        <w:jc w:val="both"/>
        <w:rPr>
          <w:b/>
          <w:b/>
          <w:bCs/>
          <w:i w:val="false"/>
          <w:i w:val="false"/>
          <w:iCs w:val="false"/>
        </w:rPr>
      </w:pPr>
      <w:r>
        <w:rPr>
          <w:b/>
          <w:bCs/>
          <w:i w:val="false"/>
          <w:iCs w:val="false"/>
          <w:color w:val="000000"/>
          <w:highlight w:val="white"/>
          <w:u w:val="single"/>
        </w:rPr>
        <w:t xml:space="preserve">21.6.1 O reajuste referente aos custos com REMUNERAÇÃO DOS EMPREGADOS(Módulo I da Planilha de Custos e Formação de Preços) deve ter como base o percentual obtido a partir da diferença entre a remuneração constante na Planilha de Custo inicial e a remuneração obtida a partir de pesquisa de preço de mercado realizada no momento da repactuação. </w:t>
      </w:r>
    </w:p>
    <w:p>
      <w:pPr>
        <w:pStyle w:val="LOnormal"/>
        <w:keepNext w:val="false"/>
        <w:keepLines w:val="false"/>
        <w:pageBreakBefore w:val="false"/>
        <w:widowControl/>
        <w:shd w:val="clear" w:fill="auto"/>
        <w:spacing w:lineRule="auto" w:line="276" w:before="120" w:after="120"/>
        <w:ind w:left="992" w:right="0" w:hanging="0"/>
        <w:jc w:val="both"/>
        <w:rPr>
          <w:b/>
          <w:b/>
          <w:bCs/>
          <w:i w:val="false"/>
          <w:i w:val="false"/>
          <w:iCs w:val="false"/>
        </w:rPr>
      </w:pPr>
      <w:r>
        <w:rPr>
          <w:b/>
          <w:bCs/>
          <w:i w:val="false"/>
          <w:iCs w:val="false"/>
          <w:color w:val="000000"/>
          <w:highlight w:val="white"/>
          <w:u w:val="single"/>
        </w:rPr>
        <w:t>21.6.1.1 A pesquisa de preço de mercado que será realizada pela Contratante para definir a nova remuneração do empregado pode incluir preços públicos vigentes, reajustados no mesmo exercício em que se solicita a repactuação e o valor do salário atualizado disponível no site salario.com.br ou em outros sites especializado, utilizando-se como parâmetro a média ou mediana, conforme INSTRUÇÃO NORMATIVA Nº 73, DE 5 DE AGOSTO DE 2020.</w:t>
      </w:r>
    </w:p>
    <w:p>
      <w:pPr>
        <w:pStyle w:val="LOnormal"/>
        <w:keepNext w:val="false"/>
        <w:keepLines w:val="false"/>
        <w:pageBreakBefore w:val="false"/>
        <w:widowControl/>
        <w:shd w:val="clear" w:fill="auto"/>
        <w:spacing w:lineRule="auto" w:line="276" w:before="120" w:after="120"/>
        <w:ind w:left="992" w:right="0" w:hanging="0"/>
        <w:jc w:val="both"/>
        <w:rPr>
          <w:b/>
          <w:b/>
          <w:bCs/>
          <w:i w:val="false"/>
          <w:i w:val="false"/>
          <w:iCs w:val="false"/>
        </w:rPr>
      </w:pPr>
      <w:r>
        <w:rPr>
          <w:b/>
          <w:bCs/>
          <w:i w:val="false"/>
          <w:iCs w:val="false"/>
          <w:color w:val="000000"/>
          <w:highlight w:val="white"/>
          <w:u w:val="single"/>
        </w:rPr>
        <w:t>26.1.1.2 A pesquisa de preços para obter-se  o novo valor da remuneração será realizada  antes do pedido de repactuação da Contratada.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i/>
          <w:color w:val="000000"/>
        </w:rPr>
        <w:t xml:space="preserve">21.7 </w:t>
      </w:r>
      <w:r>
        <w:rPr>
          <w:rFonts w:eastAsia="Arial" w:cs="Arial"/>
          <w:b w:val="false"/>
          <w:i/>
          <w:caps w:val="false"/>
          <w:smallCaps w:val="false"/>
          <w:strike w:val="false"/>
          <w:dstrike w:val="false"/>
          <w:color w:val="000000"/>
          <w:position w:val="0"/>
          <w:sz w:val="20"/>
          <w:sz w:val="20"/>
          <w:szCs w:val="20"/>
          <w:u w:val="none"/>
          <w:shd w:fill="auto" w:val="clear"/>
          <w:vertAlign w:val="baseline"/>
        </w:rPr>
        <w:t>Para os insumos discriminados na Planilha de Custos e Formação de Preços que estejam diretamente vinculados ao valor de preço público (tarifa): data do reajuste do preço público vigente à época da apresentação da proposta;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21.8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os demais custos, sujeitos à variação de preços do mercado (insumos não decorrentes da mão de obra): a partir da data limite para apresentação das propostas, constante do Edital.</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21.9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Nas repactuações subsequentes à primeira, a anualidade será contada a partir da data do fato gerador que deu ensejo à última repactuação, independentemente daquela em que celebrada ou apostilada.</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21.10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As repactuações a que a Contratada fizer jus e que não forem solicitadas durante a vigência do contrato serão objeto de preclusão com a assinatura da prorrogação contratual ou com o encerramento do contrato.</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21.11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Nessas condições, se a vigência do contrato tiver sido prorrogada, nova repactuação só poderá ser pleiteada após o decurso de novo interregno mínimo de 1 (um) ano, contado:</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21.11.1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da vigência do acordo, dissídio ou convenção coletiva anterior, em relação aos custos decorrentes de mão de obra;</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21.11.2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da data do último reajuste do preço público vigente, para os insumos discriminados na planilha de custos e formação de preços que estejam diretamente vinculados ao valor de preço público (tarifa);</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21.11.3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do dia em que se completou um ou mais anos da apresentação da proposta, em relação aos custos sujeitos à variação de preços do mercado;</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21.12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21.13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Quando a contratação envolver mais de uma categoria profissional, com datas base diferenciadas, a repactuação deverá ser dividida em tantas parcelas quantos forem os acordos, dissídios ou convenções coletivas das categorias envolvidas na contratação.</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21.14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21.15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21.16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21.17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Quando a repactuação solicitada pela CONTRATADA se referir aos custos sujeitos à variação dos preços de mercado (insumos não decorrentes da mão de obra), o respectivo aumento será apurado mediante a aplicação do índice de</w:t>
      </w:r>
      <w:r>
        <w:rPr>
          <w:rFonts w:eastAsia="Arial" w:cs="Arial"/>
          <w:b w:val="false"/>
          <w:i w:val="false"/>
          <w:iCs w:val="false"/>
          <w:caps w:val="false"/>
          <w:smallCaps w:val="false"/>
          <w:strike w:val="false"/>
          <w:dstrike w:val="false"/>
          <w:color w:val="000000"/>
          <w:position w:val="0"/>
          <w:sz w:val="20"/>
          <w:sz w:val="20"/>
          <w:szCs w:val="20"/>
          <w:highlight w:val="white"/>
          <w:u w:val="none"/>
          <w:vertAlign w:val="baseline"/>
        </w:rPr>
        <w:t xml:space="preserve"> reajustamento I</w:t>
      </w:r>
      <w:r>
        <w:rPr>
          <w:i w:val="false"/>
          <w:iCs w:val="false"/>
          <w:color w:val="000000"/>
          <w:highlight w:val="white"/>
        </w:rPr>
        <w:t>PCA</w:t>
      </w:r>
      <w:r>
        <w:rPr>
          <w:rFonts w:eastAsia="Arial" w:cs="Arial"/>
          <w:b w:val="false"/>
          <w:i w:val="false"/>
          <w:iCs w:val="false"/>
          <w:caps w:val="false"/>
          <w:smallCaps w:val="false"/>
          <w:strike w:val="false"/>
          <w:dstrike w:val="false"/>
          <w:color w:val="000000"/>
          <w:position w:val="0"/>
          <w:sz w:val="20"/>
          <w:sz w:val="20"/>
          <w:szCs w:val="20"/>
          <w:highlight w:val="white"/>
          <w:u w:val="none"/>
          <w:vertAlign w:val="baseline"/>
        </w:rPr>
        <w:t xml:space="preserve">/IBGE,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com base na seguinte fórmula (art. 5º do Decreto n.º 1.054, de 1994):</w:t>
      </w:r>
    </w:p>
    <w:p>
      <w:pPr>
        <w:pStyle w:val="LOnormal"/>
        <w:spacing w:lineRule="auto" w:line="276" w:before="120" w:after="120"/>
        <w:ind w:left="141" w:right="0" w:hanging="0"/>
        <w:jc w:val="both"/>
        <w:rPr>
          <w:i w:val="false"/>
          <w:i w:val="false"/>
          <w:iCs w:val="false"/>
        </w:rPr>
      </w:pPr>
      <w:r>
        <w:rPr>
          <w:i w:val="false"/>
          <w:iCs w:val="false"/>
          <w:color w:val="000000"/>
        </w:rPr>
        <w:t>R = V (I – Iº) / Iº, onde:</w:t>
      </w:r>
    </w:p>
    <w:p>
      <w:pPr>
        <w:pStyle w:val="LOnormal"/>
        <w:spacing w:lineRule="auto" w:line="276" w:before="120" w:after="120"/>
        <w:ind w:left="141" w:right="0" w:hanging="0"/>
        <w:jc w:val="both"/>
        <w:rPr>
          <w:i w:val="false"/>
          <w:i w:val="false"/>
          <w:iCs w:val="false"/>
        </w:rPr>
      </w:pPr>
      <w:r>
        <w:rPr>
          <w:i w:val="false"/>
          <w:iCs w:val="false"/>
          <w:color w:val="000000"/>
        </w:rPr>
        <w:t>R = Valor do reajuste procurado;</w:t>
      </w:r>
    </w:p>
    <w:p>
      <w:pPr>
        <w:pStyle w:val="LOnormal"/>
        <w:spacing w:lineRule="auto" w:line="276" w:before="120" w:after="120"/>
        <w:ind w:left="141" w:right="0" w:hanging="0"/>
        <w:jc w:val="both"/>
        <w:rPr>
          <w:i w:val="false"/>
          <w:i w:val="false"/>
          <w:iCs w:val="false"/>
        </w:rPr>
      </w:pPr>
      <w:r>
        <w:rPr>
          <w:i w:val="false"/>
          <w:iCs w:val="false"/>
          <w:color w:val="000000"/>
        </w:rPr>
        <w:t>V = Valor contratual correspondente à parcela dos insumos a ser reajustada;</w:t>
      </w:r>
    </w:p>
    <w:p>
      <w:pPr>
        <w:pStyle w:val="LOnormal"/>
        <w:spacing w:lineRule="auto" w:line="276" w:before="120" w:after="120"/>
        <w:ind w:left="141" w:right="0" w:hanging="0"/>
        <w:jc w:val="both"/>
        <w:rPr>
          <w:i w:val="false"/>
          <w:i w:val="false"/>
          <w:iCs w:val="false"/>
        </w:rPr>
      </w:pPr>
      <w:r>
        <w:rPr>
          <w:i w:val="false"/>
          <w:iCs w:val="false"/>
          <w:color w:val="000000"/>
          <w:highlight w:val="white"/>
        </w:rPr>
        <w:t>Iº = índice inicial - refere-se ao índice de custos ou de preços correspondente à data fixada para entrega da proposta da licitação;</w:t>
      </w:r>
    </w:p>
    <w:p>
      <w:pPr>
        <w:pStyle w:val="LOnormal"/>
        <w:spacing w:lineRule="auto" w:line="276" w:before="120" w:after="120"/>
        <w:ind w:left="141" w:right="0" w:hanging="0"/>
        <w:jc w:val="both"/>
        <w:rPr>
          <w:i w:val="false"/>
          <w:i w:val="false"/>
          <w:iCs w:val="false"/>
        </w:rPr>
      </w:pPr>
      <w:r>
        <w:rPr>
          <w:i w:val="false"/>
          <w:iCs w:val="false"/>
          <w:color w:val="000000"/>
          <w:highlight w:val="white"/>
        </w:rPr>
        <w:t>I = Índice relativo ao mês do reajustamento;</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21.17.1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21.17.2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Nas aferições finais, o índice utilizado para a repactuação dos insumos será, obrigatoriamente, o definitivo.</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21.17.3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Caso o índice estabelecido para a repactuação de insumos venha a ser extinto ou de qualquer forma não possa mais ser utilizado, será adotado, em substituição, o que vier a ser determinado pela legislação então em vigor.</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21.17.4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Na ausência de previsão legal quanto ao índice substituto, as partes elegerão novo índice oficial, para reajustamento do preço do valor remanescente dos insumos e materiais, por meio de termo aditivo.</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21.17.5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21.18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Os novos valores contratuais decorrentes das repactuações terão suas vigências iniciadas observando-se o seguinte:</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21.18.1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a partir da ocorrência do fato gerador que deu causa à repactuação;</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21.18.2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em data futura, desde que acordada entre as partes, sem prejuízo da contagem de periodicidade para concessão das próximas repactuações futuras; ou</w:t>
      </w:r>
    </w:p>
    <w:p>
      <w:pPr>
        <w:pStyle w:val="LOnormal"/>
        <w:keepNext w:val="false"/>
        <w:keepLines w:val="false"/>
        <w:pageBreakBefore w:val="false"/>
        <w:widowControl/>
        <w:shd w:val="clear" w:fill="auto"/>
        <w:spacing w:lineRule="auto" w:line="276" w:before="120" w:after="120"/>
        <w:ind w:left="992" w:right="0" w:hanging="0"/>
        <w:jc w:val="both"/>
        <w:rPr>
          <w:i w:val="false"/>
          <w:i w:val="false"/>
          <w:iCs w:val="false"/>
        </w:rPr>
      </w:pPr>
      <w:r>
        <w:rPr>
          <w:i w:val="false"/>
          <w:iCs w:val="false"/>
          <w:color w:val="000000"/>
        </w:rPr>
        <w:t xml:space="preserve">21.18.3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21.19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Os efeitos financeiros da repactuação ficarão restritos exclusivamente aos itens que a motivaram, e apenas em relação à diferença porventura existente.</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21.20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A decisão sobre o pedido de repactuação deve ser feita no prazo máximo de 60 (sessenta) dias, contados a partir da solicitação e da entrega dos comprovantes de variação dos custos.</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21.21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O prazo referido no subitem anterior ficará suspenso enquanto a Contratada não cumprir os atos ou apresentar a documentação solicitada pela Contratante para a comprovação da variação dos custos.</w:t>
      </w:r>
    </w:p>
    <w:p>
      <w:pPr>
        <w:pStyle w:val="LOnormal"/>
        <w:keepNext w:val="false"/>
        <w:keepLines w:val="false"/>
        <w:pageBreakBefore w:val="false"/>
        <w:widowControl/>
        <w:shd w:val="clear" w:fill="auto"/>
        <w:spacing w:lineRule="auto" w:line="276" w:before="120" w:after="120"/>
        <w:ind w:left="0" w:right="0" w:hanging="0"/>
        <w:jc w:val="both"/>
        <w:rPr>
          <w:i w:val="false"/>
          <w:i w:val="false"/>
          <w:iCs w:val="false"/>
        </w:rPr>
      </w:pPr>
      <w:r>
        <w:rPr>
          <w:i w:val="false"/>
          <w:iCs w:val="false"/>
          <w:color w:val="000000"/>
        </w:rPr>
        <w:t xml:space="preserve">21.22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As repactuações serão formalizadas por meio de apostilamento, exceto quando coincidirem com a prorrogação contratual, caso em que deverão ser formalizadas por aditamento ao contrato.</w:t>
      </w:r>
    </w:p>
    <w:p>
      <w:pPr>
        <w:pStyle w:val="LOnormal"/>
        <w:keepNext w:val="false"/>
        <w:keepLines w:val="false"/>
        <w:pageBreakBefore w:val="false"/>
        <w:widowControl/>
        <w:shd w:val="clear" w:fill="auto"/>
        <w:spacing w:lineRule="auto" w:line="276" w:before="120" w:after="120"/>
        <w:ind w:left="141" w:right="0" w:hanging="0"/>
        <w:jc w:val="both"/>
        <w:rPr>
          <w:i w:val="false"/>
          <w:i w:val="false"/>
          <w:iCs w:val="false"/>
        </w:rPr>
      </w:pPr>
      <w:r>
        <w:rPr>
          <w:i w:val="false"/>
          <w:iCs w:val="false"/>
          <w:color w:val="000000"/>
        </w:rPr>
        <w:t xml:space="preserve">21.23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color w:val="000000"/>
        </w:rPr>
        <w:t xml:space="preserve">22 </w:t>
      </w:r>
      <w:r>
        <w:rPr>
          <w:rFonts w:eastAsia="Arial" w:cs="Arial"/>
          <w:b/>
          <w:i w:val="false"/>
          <w:caps w:val="false"/>
          <w:smallCaps w:val="false"/>
          <w:strike w:val="false"/>
          <w:dstrike w:val="false"/>
          <w:color w:val="000000"/>
          <w:position w:val="0"/>
          <w:sz w:val="20"/>
          <w:sz w:val="20"/>
          <w:szCs w:val="20"/>
          <w:u w:val="none"/>
          <w:shd w:fill="auto" w:val="clear"/>
          <w:vertAlign w:val="baseline"/>
        </w:rPr>
        <w:t>DA GARANTIA DA EXECUÇÃO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inobservância do prazo fixado para apresentação da garantia acarretará a aplicação de multa de 0,07% (sete centésimos por cento) do valor total do contrato por dia de atraso, até o máximo de 2% (dois por cento).</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atraso superior a 25 (vinte e cinco) dias autoriza a Administração a promover a rescisão do contrato por descumprimento ou cumprimento irregular de suas cláusulas, conforme dispõem os incisos I e II do art. 78 da Lei n. 8.666 de 1993.</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garantia assegurará, qualquer que seja a modalidade escolhida, o pagamento de:</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prejuízos advindos do não cumprimento do objeto do contrato e do não adimplemento das demais obrigações nele previstas;</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prejuízos diretos causados à Administração decorrentes de culpa ou dolo durante a execução do contrato;</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multas moratórias e punitivas aplicadas pela Administração à contratada; e  </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obrigações trabalhistas e previdenciárias de qualquer natureza e para com o FGTS, não adimplidas pela contratada, quando couber.</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modalidade seguro-garantia somente será aceita se contemplar todos os eventos indicados no item anterior, observada a legislação que rege a matéria.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garantia em dinheiro deverá ser efetuada em favor da Contratante, em conta específica na Caixa Econômica Federal, com correção monetária.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No caso de garantia na modalidade de fiança bancária, deverá constar expressa renúncia do fiador aos benefícios do artigo 827 do Código Civil.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No caso de alteração do valor do contrato, ou prorrogação de sua vigência, a garantia deverá ser ajustada à nova situação ou renovada, seguindo os mesmos parâmetros utilizados quando da contratação.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22.8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Se o valor da garantia for utilizado total ou parcialmente em pagamento de qualquer obrigação, a Contratada obriga-se a fazer a respectiva reposição no prazo máximo de 10 (</w:t>
      </w:r>
      <w:r>
        <w:rPr/>
        <w:t>dez</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dias úteis, contados da data em que for notificada.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Contratante executará a garantia na forma prevista na legislação que rege a matéria.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Será considerada extinta a garantia:</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22.10.1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LOnormal"/>
        <w:keepNext w:val="false"/>
        <w:keepLines w:val="false"/>
        <w:pageBreakBefore w:val="false"/>
        <w:widowControl/>
        <w:shd w:val="clear" w:fill="auto"/>
        <w:spacing w:lineRule="auto" w:line="276" w:before="120" w:after="120"/>
        <w:ind w:left="85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22.10.2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prazo de 90 (noventa) dias após o término da vigência do contrato, caso a Administração não comunique a ocorrência de sinistros, quando o prazo será ampliado, nos termos da comunicação, conforme estabelecido na alínea "h2"do item 3.1 do Anexo  VII-F da IN SEGES/MP n. 05/2017.</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garantidor não é parte para figurar em processo administrativo instaurado pela contratante com o objetivo de apurar prejuízos e/ou aplicar sanções à contratada.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contratada autoriza a contratante a reter, a qualquer tempo, a garantia, na forma prevista no neste Edital e no Contrato.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Também poderá haver liberação da garantia se a empresa comprovar que os empregados serão realocados em outra atividade de prestação de serviços, sem que ocorra a interrupção do contrato de trabalho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22.15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Por ocasião do encerramento da prestação dos serviços contratados, a Administração Contratante poderá utilizar o valor da garantia prestada para o pagamento direto aos trabalhadores vinculados ao contrato no caso da não comprovação:(1) do pagamento das respectivas verbas rescisórias ou (2) da realocação dos trabalhadores em outra atividade de prestação de serviços, nos termos da alínea "j do item 3.1 do Anexo VII-F da IN SEGES/MP n. 5/2017.</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23. </w:t>
      </w:r>
      <w:r>
        <w:rPr>
          <w:rFonts w:eastAsia="Arial" w:cs="Arial"/>
          <w:b/>
          <w:i w:val="false"/>
          <w:caps w:val="false"/>
          <w:smallCaps w:val="false"/>
          <w:strike w:val="false"/>
          <w:dstrike w:val="false"/>
          <w:color w:val="00000A"/>
          <w:position w:val="0"/>
          <w:sz w:val="20"/>
          <w:sz w:val="20"/>
          <w:szCs w:val="20"/>
          <w:u w:val="none"/>
          <w:shd w:fill="auto" w:val="clear"/>
          <w:vertAlign w:val="baseline"/>
        </w:rPr>
        <w:t>DAS</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 SANÇÕES ADMINISTRATIVAS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Comete infração administrativa nos termos da Lei nº 10.520, de 2002, a CONTRATADA que:</w:t>
      </w:r>
    </w:p>
    <w:p>
      <w:pPr>
        <w:pStyle w:val="LOnormal"/>
        <w:keepNext w:val="false"/>
        <w:keepLines w:val="false"/>
        <w:pageBreakBefore w:val="false"/>
        <w:widowControl/>
        <w:numPr>
          <w:ilvl w:val="2"/>
          <w:numId w:val="2"/>
        </w:numPr>
        <w:shd w:val="clear" w:fill="auto"/>
        <w:spacing w:lineRule="auto" w:line="276" w:before="120" w:after="120"/>
        <w:ind w:left="141" w:right="0" w:hanging="0"/>
        <w:jc w:val="both"/>
        <w:rPr>
          <w:i w:val="false"/>
          <w:i w:val="false"/>
          <w:caps w:val="false"/>
          <w:smallCaps w:val="false"/>
          <w:strike w:val="false"/>
          <w:dstrike w:val="false"/>
          <w:color w:val="00000A"/>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falhar na execução do contrato, pela inexecução, total ou parcial, de quaisquer das obrigações assumidas na contratação;</w:t>
      </w:r>
    </w:p>
    <w:p>
      <w:pPr>
        <w:pStyle w:val="LOnormal"/>
        <w:keepNext w:val="false"/>
        <w:keepLines w:val="false"/>
        <w:pageBreakBefore w:val="false"/>
        <w:widowControl/>
        <w:numPr>
          <w:ilvl w:val="2"/>
          <w:numId w:val="6"/>
        </w:numPr>
        <w:shd w:val="clear" w:fill="auto"/>
        <w:spacing w:lineRule="auto" w:line="276" w:before="120" w:after="120"/>
        <w:ind w:left="141" w:right="0" w:hanging="0"/>
        <w:jc w:val="both"/>
        <w:rPr>
          <w:i w:val="false"/>
          <w:i w:val="false"/>
          <w:caps w:val="false"/>
          <w:smallCaps w:val="false"/>
          <w:strike w:val="false"/>
          <w:dstrike w:val="false"/>
          <w:color w:val="00000A"/>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ensejar o retardamento da execução do objeto;</w:t>
      </w:r>
    </w:p>
    <w:p>
      <w:pPr>
        <w:pStyle w:val="LOnormal"/>
        <w:keepNext w:val="false"/>
        <w:keepLines w:val="false"/>
        <w:pageBreakBefore w:val="false"/>
        <w:widowControl/>
        <w:numPr>
          <w:ilvl w:val="2"/>
          <w:numId w:val="6"/>
        </w:numPr>
        <w:shd w:val="clear" w:fill="auto"/>
        <w:spacing w:lineRule="auto" w:line="276" w:before="120" w:after="120"/>
        <w:ind w:left="141" w:right="0" w:hanging="0"/>
        <w:jc w:val="both"/>
        <w:rPr>
          <w:i w:val="false"/>
          <w:i w:val="false"/>
          <w:caps w:val="false"/>
          <w:smallCaps w:val="false"/>
          <w:strike w:val="false"/>
          <w:dstrike w:val="false"/>
          <w:color w:val="00000A"/>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fraudar na execução do contrato;</w:t>
      </w:r>
    </w:p>
    <w:p>
      <w:pPr>
        <w:pStyle w:val="LOnormal"/>
        <w:keepNext w:val="false"/>
        <w:keepLines w:val="false"/>
        <w:pageBreakBefore w:val="false"/>
        <w:widowControl/>
        <w:numPr>
          <w:ilvl w:val="2"/>
          <w:numId w:val="6"/>
        </w:numPr>
        <w:shd w:val="clear" w:fill="auto"/>
        <w:spacing w:lineRule="auto" w:line="276" w:before="120" w:after="120"/>
        <w:ind w:left="141" w:right="0" w:hanging="0"/>
        <w:jc w:val="both"/>
        <w:rPr>
          <w:i w:val="false"/>
          <w:i w:val="false"/>
          <w:caps w:val="false"/>
          <w:smallCaps w:val="false"/>
          <w:strike w:val="false"/>
          <w:dstrike w:val="false"/>
          <w:color w:val="00000A"/>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comportar-se de modo inidôneo; ou</w:t>
      </w:r>
    </w:p>
    <w:p>
      <w:pPr>
        <w:pStyle w:val="LOnormal"/>
        <w:keepNext w:val="false"/>
        <w:keepLines w:val="false"/>
        <w:pageBreakBefore w:val="false"/>
        <w:widowControl/>
        <w:numPr>
          <w:ilvl w:val="2"/>
          <w:numId w:val="6"/>
        </w:numPr>
        <w:shd w:val="clear" w:fill="auto"/>
        <w:spacing w:lineRule="auto" w:line="276" w:before="120" w:after="120"/>
        <w:ind w:left="141" w:right="0" w:hanging="0"/>
        <w:jc w:val="both"/>
        <w:rPr>
          <w:i w:val="false"/>
          <w:i w:val="false"/>
          <w:caps w:val="false"/>
          <w:smallCaps w:val="false"/>
          <w:strike w:val="false"/>
          <w:dstrike w:val="false"/>
          <w:color w:val="00000A"/>
          <w:position w:val="0"/>
          <w:sz w:val="20"/>
          <w:sz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cometer fraude fiscal.</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Pela inexecução </w:t>
      </w:r>
      <w:r>
        <w:rPr>
          <w:rFonts w:eastAsia="Arial" w:cs="Arial"/>
          <w:b w:val="false"/>
          <w:i w:val="false"/>
          <w:caps w:val="false"/>
          <w:smallCaps w:val="false"/>
          <w:strike w:val="false"/>
          <w:dstrike w:val="false"/>
          <w:color w:val="00000A"/>
          <w:position w:val="0"/>
          <w:sz w:val="20"/>
          <w:sz w:val="20"/>
          <w:szCs w:val="20"/>
          <w:u w:val="single"/>
          <w:shd w:fill="auto" w:val="clear"/>
          <w:vertAlign w:val="baseline"/>
        </w:rPr>
        <w:t>total ou parcial</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do objeto deste contrato, a Administração pode aplicar à CONTRATADA as seguintes sanções:</w:t>
      </w:r>
    </w:p>
    <w:p>
      <w:pPr>
        <w:pStyle w:val="LOnormal"/>
        <w:numPr>
          <w:ilvl w:val="2"/>
          <w:numId w:val="3"/>
        </w:numPr>
        <w:spacing w:lineRule="auto" w:line="276" w:before="120" w:after="120"/>
        <w:ind w:left="141" w:hanging="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1"/>
        </w:numPr>
        <w:spacing w:lineRule="auto" w:line="276" w:before="120" w:after="120"/>
        <w:ind w:left="141" w:hanging="0"/>
        <w:jc w:val="both"/>
        <w:rPr/>
      </w:pPr>
      <w:r>
        <w:rPr>
          <w:b/>
        </w:rPr>
        <w:t>Multa de</w:t>
      </w:r>
      <w:r>
        <w:rPr/>
        <w:t>:</w:t>
      </w:r>
    </w:p>
    <w:p>
      <w:pPr>
        <w:pStyle w:val="LOnormal"/>
        <w:numPr>
          <w:ilvl w:val="3"/>
          <w:numId w:val="1"/>
        </w:numPr>
        <w:spacing w:lineRule="auto" w:line="276" w:before="120" w:after="120"/>
        <w:ind w:left="141" w:hanging="0"/>
        <w:jc w:val="both"/>
        <w:rPr/>
      </w:pPr>
      <w:r>
        <w:rPr/>
        <w:t>0,1% (um décimo por cento) até 0,2% (dois décimos por cento) por dia sobre o valor adjudicado em caso de atraso na execução dos serviços, limitada a incidência</w:t>
      </w:r>
      <w:r>
        <w:rPr>
          <w:color w:val="000000"/>
        </w:rPr>
        <w:t xml:space="preserve"> a 15 (quinze) dias. Após o décimo quinto dia e a critério da Administração, no caso de execução com atraso, poderá ocorrer a não-aceitação do objeto, de forma a configurar</w:t>
      </w:r>
      <w:r>
        <w:rPr/>
        <w:t>, nessa hipótese, inexecução total da obrigação assumida, sem prejuízo da rescisão unilateral da avença;</w:t>
      </w:r>
    </w:p>
    <w:p>
      <w:pPr>
        <w:pStyle w:val="LOnormal"/>
        <w:numPr>
          <w:ilvl w:val="3"/>
          <w:numId w:val="1"/>
        </w:numPr>
        <w:spacing w:lineRule="auto" w:line="276" w:before="120" w:after="120"/>
        <w:ind w:left="141" w:hanging="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1"/>
        </w:numPr>
        <w:spacing w:lineRule="auto" w:line="276" w:before="120" w:after="120"/>
        <w:ind w:left="141" w:hanging="0"/>
        <w:jc w:val="both"/>
        <w:rPr/>
      </w:pPr>
      <w:r>
        <w:rPr/>
        <w:t>0,1% (um décimo por cento) até 15% (quinze por cento) sobre o valor adjudicado, em caso de inexecução total da obrigação assumida;</w:t>
      </w:r>
    </w:p>
    <w:p>
      <w:pPr>
        <w:pStyle w:val="LOnormal"/>
        <w:numPr>
          <w:ilvl w:val="3"/>
          <w:numId w:val="1"/>
        </w:numPr>
        <w:spacing w:lineRule="auto" w:line="276" w:before="120" w:after="120"/>
        <w:ind w:left="141" w:hanging="0"/>
        <w:jc w:val="both"/>
        <w:rPr/>
      </w:pPr>
      <w:r>
        <w:rPr/>
        <w:t xml:space="preserve">0,2% a 3,2% por dia sobre o valor mensal do contrato, conforme detalhamento constante das </w:t>
      </w:r>
      <w:r>
        <w:rPr>
          <w:b/>
        </w:rPr>
        <w:t>tabelas 1 e 2</w:t>
      </w:r>
      <w:r>
        <w:rPr/>
        <w:t>, abaixo; e</w:t>
      </w:r>
    </w:p>
    <w:p>
      <w:pPr>
        <w:pStyle w:val="LOnormal"/>
        <w:numPr>
          <w:ilvl w:val="3"/>
          <w:numId w:val="1"/>
        </w:numPr>
        <w:spacing w:lineRule="auto" w:line="276" w:before="120" w:after="120"/>
        <w:ind w:left="141" w:hanging="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1"/>
        </w:numPr>
        <w:spacing w:lineRule="auto" w:line="276" w:before="120" w:after="120"/>
        <w:ind w:left="141" w:hanging="0"/>
        <w:jc w:val="both"/>
        <w:rPr/>
      </w:pPr>
      <w:r>
        <w:rPr/>
        <w:t>As penalidades de multa decorrentes de fatos diversos serão consideradas independentes entre si.</w:t>
      </w:r>
    </w:p>
    <w:p>
      <w:pPr>
        <w:pStyle w:val="LOnormal"/>
        <w:keepNext w:val="false"/>
        <w:keepLines w:val="false"/>
        <w:pageBreakBefore w:val="false"/>
        <w:widowControl/>
        <w:numPr>
          <w:ilvl w:val="2"/>
          <w:numId w:val="1"/>
        </w:numPr>
        <w:shd w:val="clear" w:fill="auto"/>
        <w:spacing w:lineRule="auto" w:line="240" w:before="0" w:after="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Suspensão de licitar e impedimento de contratar com o órgão, entidade ou unidade administrativa pela qual a Administração Pública opera e atua concretamente, pelo prazo de até dois anos;</w:t>
      </w:r>
    </w:p>
    <w:p>
      <w:pPr>
        <w:pStyle w:val="LOnormal"/>
        <w:ind w:left="141" w:right="0" w:hanging="0"/>
        <w:jc w:val="both"/>
        <w:rPr/>
      </w:pPr>
      <w:r>
        <w:rPr/>
      </w:r>
    </w:p>
    <w:p>
      <w:pPr>
        <w:pStyle w:val="LOnormal"/>
        <w:keepNext w:val="false"/>
        <w:keepLines w:val="false"/>
        <w:pageBreakBefore w:val="false"/>
        <w:widowControl/>
        <w:numPr>
          <w:ilvl w:val="2"/>
          <w:numId w:val="1"/>
        </w:numPr>
        <w:shd w:val="clear" w:fill="auto"/>
        <w:spacing w:lineRule="auto" w:line="240" w:before="0" w:after="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Sanção de impedimento de licitar e contratar com órgãos e entidades da União, com o consequente descredenciamento no SICAF pelo prazo de até cinco anos.</w:t>
      </w:r>
    </w:p>
    <w:p>
      <w:pPr>
        <w:pStyle w:val="LOnormal"/>
        <w:ind w:left="141" w:hanging="0"/>
        <w:jc w:val="both"/>
        <w:rPr/>
      </w:pPr>
      <w:r>
        <w:rPr/>
      </w:r>
    </w:p>
    <w:p>
      <w:pPr>
        <w:pStyle w:val="LOnormal"/>
        <w:keepNext w:val="false"/>
        <w:keepLines w:val="false"/>
        <w:pageBreakBefore w:val="false"/>
        <w:widowControl/>
        <w:numPr>
          <w:ilvl w:val="2"/>
          <w:numId w:val="1"/>
        </w:numPr>
        <w:shd w:val="clear" w:fill="auto"/>
        <w:spacing w:lineRule="auto" w:line="240" w:before="0" w:after="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Sanção de impedimento de licitar e contratar prevista no subitem “iv” também é aplicável em quaisquer das hipóteses previstas como infração administrativa neste Termo de Referência.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As sanções previstas nos subitens “i”, “iii”, “iv” e “v” poderão ser aplicadas à CONTRATADA juntamente com as de multa, descontando-a dos pagamentos a serem efetuados.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23.5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Para efeito de aplicação de multas, às infrações são atribuídos graus, de acordo com as tabelas 1 e 2:</w:t>
      </w:r>
    </w:p>
    <w:p>
      <w:pPr>
        <w:pStyle w:val="LOnormal"/>
        <w:spacing w:lineRule="auto" w:line="276" w:before="120" w:after="120"/>
        <w:ind w:left="141" w:hanging="0"/>
        <w:jc w:val="center"/>
        <w:rPr>
          <w:b/>
          <w:b/>
        </w:rPr>
      </w:pPr>
      <w:r>
        <w:rPr>
          <w:b/>
        </w:rPr>
        <w:t>Tabela 1</w:t>
      </w:r>
    </w:p>
    <w:tbl>
      <w:tblPr>
        <w:tblStyle w:val="Table4"/>
        <w:tblW w:w="9180" w:type="dxa"/>
        <w:jc w:val="left"/>
        <w:tblInd w:w="130" w:type="dxa"/>
        <w:tblLayout w:type="fixed"/>
        <w:tblCellMar>
          <w:top w:w="0" w:type="dxa"/>
          <w:left w:w="108" w:type="dxa"/>
          <w:bottom w:w="0" w:type="dxa"/>
          <w:right w:w="108" w:type="dxa"/>
        </w:tblCellMar>
        <w:tblLook w:val="0000"/>
      </w:tblPr>
      <w:tblGrid>
        <w:gridCol w:w="3575"/>
        <w:gridCol w:w="5604"/>
      </w:tblGrid>
      <w:tr>
        <w:trPr>
          <w:trHeight w:val="180" w:hRule="atLeast"/>
        </w:trPr>
        <w:tc>
          <w:tcPr>
            <w:tcW w:w="3575"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b/>
                <w:b/>
              </w:rPr>
            </w:pPr>
            <w:r>
              <w:rPr>
                <w:b/>
              </w:rPr>
              <w:t>GRAU</w:t>
            </w:r>
          </w:p>
        </w:tc>
        <w:tc>
          <w:tcPr>
            <w:tcW w:w="5604"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b/>
                <w:b/>
              </w:rPr>
            </w:pPr>
            <w:r>
              <w:rPr>
                <w:b/>
              </w:rPr>
              <w:t>CORRESPONDÊNCIA</w:t>
            </w:r>
          </w:p>
        </w:tc>
      </w:tr>
      <w:tr>
        <w:trPr/>
        <w:tc>
          <w:tcPr>
            <w:tcW w:w="3575"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1</w:t>
            </w:r>
          </w:p>
        </w:tc>
        <w:tc>
          <w:tcPr>
            <w:tcW w:w="5604"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0,2% ao dia sobre o valor mensal do contrato</w:t>
            </w:r>
          </w:p>
        </w:tc>
      </w:tr>
      <w:tr>
        <w:trPr/>
        <w:tc>
          <w:tcPr>
            <w:tcW w:w="3575"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2</w:t>
            </w:r>
          </w:p>
        </w:tc>
        <w:tc>
          <w:tcPr>
            <w:tcW w:w="5604"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0,4% ao dia sobre o valor mensal do contrato</w:t>
            </w:r>
          </w:p>
        </w:tc>
      </w:tr>
      <w:tr>
        <w:trPr/>
        <w:tc>
          <w:tcPr>
            <w:tcW w:w="3575"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3</w:t>
            </w:r>
          </w:p>
        </w:tc>
        <w:tc>
          <w:tcPr>
            <w:tcW w:w="5604"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0,8% ao dia sobre o valor mensal do contrato</w:t>
            </w:r>
          </w:p>
        </w:tc>
      </w:tr>
      <w:tr>
        <w:trPr/>
        <w:tc>
          <w:tcPr>
            <w:tcW w:w="3575"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4</w:t>
            </w:r>
          </w:p>
        </w:tc>
        <w:tc>
          <w:tcPr>
            <w:tcW w:w="5604"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1,6% ao dia sobre o valor mensal do contrato</w:t>
            </w:r>
          </w:p>
        </w:tc>
      </w:tr>
      <w:tr>
        <w:trPr/>
        <w:tc>
          <w:tcPr>
            <w:tcW w:w="3575"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5</w:t>
            </w:r>
          </w:p>
        </w:tc>
        <w:tc>
          <w:tcPr>
            <w:tcW w:w="5604"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3,2% ao dia sobre o valor mensal do contrato</w:t>
            </w:r>
          </w:p>
        </w:tc>
      </w:tr>
    </w:tbl>
    <w:p>
      <w:pPr>
        <w:pStyle w:val="LOnormal"/>
        <w:spacing w:lineRule="auto" w:line="276" w:before="120" w:after="120"/>
        <w:ind w:left="141" w:hanging="0"/>
        <w:jc w:val="center"/>
        <w:rPr>
          <w:b/>
          <w:b/>
        </w:rPr>
      </w:pPr>
      <w:r>
        <w:rPr>
          <w:b/>
        </w:rPr>
        <w:t>Tabela 2</w:t>
      </w:r>
    </w:p>
    <w:tbl>
      <w:tblPr>
        <w:tblStyle w:val="Table5"/>
        <w:tblW w:w="9180" w:type="dxa"/>
        <w:jc w:val="left"/>
        <w:tblInd w:w="130" w:type="dxa"/>
        <w:tblLayout w:type="fixed"/>
        <w:tblCellMar>
          <w:top w:w="0" w:type="dxa"/>
          <w:left w:w="108" w:type="dxa"/>
          <w:bottom w:w="0" w:type="dxa"/>
          <w:right w:w="108" w:type="dxa"/>
        </w:tblCellMar>
        <w:tblLook w:val="0000"/>
      </w:tblPr>
      <w:tblGrid>
        <w:gridCol w:w="2239"/>
        <w:gridCol w:w="4981"/>
        <w:gridCol w:w="1960"/>
      </w:tblGrid>
      <w:tr>
        <w:trPr>
          <w:trHeight w:val="60" w:hRule="atLeast"/>
        </w:trPr>
        <w:tc>
          <w:tcPr>
            <w:tcW w:w="9180" w:type="dxa"/>
            <w:gridSpan w:val="3"/>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120" w:after="120"/>
              <w:ind w:left="141" w:hanging="0"/>
              <w:jc w:val="center"/>
              <w:rPr>
                <w:b/>
                <w:b/>
              </w:rPr>
            </w:pPr>
            <w:r>
              <w:rPr>
                <w:b/>
              </w:rPr>
              <w:t>INFRAÇÃO</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b/>
                <w:b/>
              </w:rPr>
            </w:pPr>
            <w:r>
              <w:rPr>
                <w:b/>
              </w:rPr>
              <w:t>ITEM</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120" w:after="120"/>
              <w:ind w:left="141" w:hanging="0"/>
              <w:jc w:val="center"/>
              <w:rPr>
                <w:b/>
                <w:b/>
              </w:rPr>
            </w:pPr>
            <w:r>
              <w:rPr>
                <w:b/>
              </w:rPr>
              <w:t>DESCRIÇÃO</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b/>
                <w:b/>
              </w:rPr>
            </w:pPr>
            <w:r>
              <w:rPr>
                <w:b/>
              </w:rPr>
              <w:t>GRAU</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1</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both"/>
              <w:rPr/>
            </w:pPr>
            <w:r>
              <w:rPr/>
              <w:t>Permitir situação que crie a possibilidade de causar dano físico, lesão corporal ou conseqüências letais, por ocorrência;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05</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2</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both"/>
              <w:rPr/>
            </w:pPr>
            <w:r>
              <w:rPr/>
              <w:t>Suspender ou interromper, salvo motivo de força maior ou caso fortuito, os serviços contratuais por dia e por unidade de atendimento;</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04</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3</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both"/>
              <w:rPr/>
            </w:pPr>
            <w:r>
              <w:rPr/>
              <w:t>Manter funcionário sem qualificação para executar os serviços contratados, por empregado e por dia;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03</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4</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both"/>
              <w:rPr/>
            </w:pPr>
            <w:r>
              <w:rPr/>
              <w:t>Recusar-se a executar serviço determinado pela fiscalização, por serviço e por dia;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02</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5</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both"/>
              <w:rPr/>
            </w:pPr>
            <w:r>
              <w:rPr/>
              <w:t>Retirar funcionários ou encarregados do serviço durante o expediente, sem a anuência prévia do CONTRATANTE, por empregado e por dia;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03</w:t>
            </w:r>
          </w:p>
        </w:tc>
      </w:tr>
      <w:tr>
        <w:trPr>
          <w:trHeight w:val="225" w:hRule="atLeast"/>
        </w:trPr>
        <w:tc>
          <w:tcPr>
            <w:tcW w:w="9180"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b/>
                <w:b/>
              </w:rPr>
            </w:pPr>
            <w:r>
              <w:rPr>
                <w:b/>
              </w:rPr>
              <w:t>Para os itens a seguir, deixar de:</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6</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Registrar e controlar, diariamente, a assiduidade e a pontualidade de seu pessoal, por funcionário e por dia;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01</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7</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Cumprir determinação formal ou instrução complementar do órgão fiscalizador, por ocorrência;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02</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8</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Substituir empregado que se conduza de modo inconveniente ou não atenda às necessidades do serviço, por funcionário e por dia;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120" w:after="120"/>
              <w:ind w:left="141" w:hanging="0"/>
              <w:jc w:val="center"/>
              <w:rPr/>
            </w:pPr>
            <w:r>
              <w:rPr/>
              <w:t>01</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0" w:after="0"/>
              <w:ind w:left="141" w:hanging="0"/>
              <w:jc w:val="center"/>
              <w:rPr/>
            </w:pPr>
            <w:r>
              <w:rPr/>
              <w:t>9</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Cumprir quaisquer dos itens do Edital e seus Anexos não previstos nesta tabela de multas, após reincidência formalmente notificada pelo órgão fiscalizador, por item e por ocorrência;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0" w:after="0"/>
              <w:ind w:left="141" w:hanging="0"/>
              <w:jc w:val="center"/>
              <w:rPr/>
            </w:pPr>
            <w:r>
              <w:rPr/>
              <w:t>03</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0" w:after="0"/>
              <w:ind w:left="141" w:hanging="0"/>
              <w:jc w:val="center"/>
              <w:rPr/>
            </w:pPr>
            <w:r>
              <w:rPr/>
              <w:t>10</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Indicar e manter durante a execução do contrato os prepostos previstos no edital/contrato;</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0" w:after="0"/>
              <w:ind w:left="141" w:hanging="0"/>
              <w:jc w:val="center"/>
              <w:rPr/>
            </w:pPr>
            <w:r>
              <w:rPr/>
              <w:t>01</w:t>
            </w:r>
          </w:p>
        </w:tc>
      </w:tr>
      <w:tr>
        <w:trPr/>
        <w:tc>
          <w:tcPr>
            <w:tcW w:w="2239"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0" w:after="0"/>
              <w:ind w:left="141" w:hanging="0"/>
              <w:jc w:val="center"/>
              <w:rPr/>
            </w:pPr>
            <w:r>
              <w:rPr/>
              <w:t>11</w:t>
            </w:r>
          </w:p>
        </w:tc>
        <w:tc>
          <w:tcPr>
            <w:tcW w:w="4981" w:type="dxa"/>
            <w:tcBorders>
              <w:top w:val="single" w:sz="6" w:space="0" w:color="000001"/>
              <w:left w:val="single" w:sz="6" w:space="0" w:color="000001"/>
              <w:bottom w:val="single" w:sz="6" w:space="0" w:color="000001"/>
              <w:right w:val="single" w:sz="6" w:space="0" w:color="000001"/>
            </w:tcBorders>
            <w:shd w:fill="auto" w:val="clear"/>
          </w:tcPr>
          <w:p>
            <w:pPr>
              <w:pStyle w:val="LOnormal"/>
              <w:widowControl w:val="false"/>
              <w:spacing w:lineRule="auto" w:line="276" w:before="0" w:after="0"/>
              <w:ind w:left="141" w:hanging="0"/>
              <w:jc w:val="center"/>
              <w:rPr/>
            </w:pPr>
            <w:r>
              <w:rPr/>
              <w:t>Providenciar treinamento para seus funcionários conforme previsto na relação de obrigações da CONTRATADA</w:t>
            </w:r>
          </w:p>
        </w:tc>
        <w:tc>
          <w:tcPr>
            <w:tcW w:w="1960" w:type="dxa"/>
            <w:tcBorders>
              <w:top w:val="single" w:sz="6" w:space="0" w:color="000001"/>
              <w:left w:val="single" w:sz="6" w:space="0" w:color="000001"/>
              <w:bottom w:val="single" w:sz="6" w:space="0" w:color="000001"/>
              <w:right w:val="single" w:sz="6" w:space="0" w:color="000001"/>
            </w:tcBorders>
            <w:shd w:fill="auto" w:val="clear"/>
            <w:vAlign w:val="center"/>
          </w:tcPr>
          <w:p>
            <w:pPr>
              <w:pStyle w:val="LOnormal"/>
              <w:widowControl w:val="false"/>
              <w:spacing w:lineRule="auto" w:line="276" w:before="0" w:after="0"/>
              <w:ind w:left="141" w:hanging="0"/>
              <w:jc w:val="center"/>
              <w:rPr/>
            </w:pPr>
            <w:r>
              <w:rPr/>
              <w:t>01</w:t>
            </w:r>
          </w:p>
        </w:tc>
      </w:tr>
    </w:tbl>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Também ficam sujeitas às penalidades do art. 87, III e IV da Lei nº 8.666, de 1993, as empresas ou profissionais que:</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23.6.1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tenham sofrido condenação definitiva por praticar, por meio dolosos, fraude fiscal no recolhimento de quaisquer tributos;</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23.6.2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tenham praticado atos ilícitos visando a frustrar os objetivos da licitação;</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23.6.3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demonstrem não possuir idoneidade para contratar com a Administração em virtude de atos ilícitos praticados.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23.8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color w:val="000000"/>
        </w:rPr>
        <w:t xml:space="preserve">23.8.1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Caso a Contratante determine, a multa deverá ser recolhida no prazo máximo de 15 (quinze) dias, a contar da data do recebimento da comunicação enviada pela autoridade competente.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23.9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Caso o valor da multa não seja suficiente para cobrir os prejuízos causados pela conduta do licitante, a União ou Entidade poderá cobrar o valor remanescente judicialmente, conforme artigo 419 do Código Civil.</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23.10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autoridade competente, na aplicação das sanções, levará em consideração a gravidade da conduta do infrator, o caráter educativo da pena, bem como o dano causado à Administração, observado o princípio da proporcionalidade.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23.11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23.12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23.13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Onormal"/>
        <w:keepNext w:val="false"/>
        <w:keepLines w:val="false"/>
        <w:pageBreakBefore w:val="false"/>
        <w:widowControl/>
        <w:shd w:val="clear" w:fill="auto"/>
        <w:spacing w:lineRule="auto" w:line="276" w:before="0" w:after="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23.14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As penalidades serão obrigatoriamente registradas no SICAF.</w:t>
      </w:r>
    </w:p>
    <w:p>
      <w:pPr>
        <w:pStyle w:val="LOnormal"/>
        <w:keepNext w:val="true"/>
        <w:keepLines/>
        <w:pageBreakBefore w:val="false"/>
        <w:widowControl/>
        <w:shd w:val="clear" w:fill="auto"/>
        <w:suppressAutoHyphens w:val="true"/>
        <w:bidi w:val="0"/>
        <w:spacing w:lineRule="auto" w:line="276" w:before="252"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24. </w:t>
      </w:r>
      <w:r>
        <w:rPr>
          <w:rFonts w:eastAsia="Arial" w:cs="Arial"/>
          <w:b/>
          <w:i w:val="false"/>
          <w:caps w:val="false"/>
          <w:smallCaps w:val="false"/>
          <w:strike w:val="false"/>
          <w:dstrike w:val="false"/>
          <w:color w:val="00000A"/>
          <w:position w:val="0"/>
          <w:sz w:val="20"/>
          <w:sz w:val="20"/>
          <w:szCs w:val="20"/>
          <w:u w:val="none"/>
          <w:shd w:fill="auto" w:val="clear"/>
          <w:vertAlign w:val="baseline"/>
        </w:rPr>
        <w:t>DOS CR</w:t>
      </w:r>
      <w:r>
        <w:rPr>
          <w:rFonts w:eastAsia="Arial" w:cs="Arial"/>
          <w:b/>
          <w:i w:val="false"/>
          <w:caps w:val="false"/>
          <w:smallCaps w:val="false"/>
          <w:strike w:val="false"/>
          <w:dstrike w:val="false"/>
          <w:color w:val="000000"/>
          <w:position w:val="0"/>
          <w:sz w:val="20"/>
          <w:sz w:val="20"/>
          <w:szCs w:val="20"/>
          <w:u w:val="none"/>
          <w:shd w:fill="auto" w:val="clear"/>
          <w:vertAlign w:val="baseline"/>
        </w:rPr>
        <w:t>ITÉRIOS DE SELEÇÃO DO FORNECEDOR.</w:t>
      </w:r>
    </w:p>
    <w:p>
      <w:pPr>
        <w:pStyle w:val="LOnormal"/>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24.1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As exigências de habilitação jurídica e de regularidade fiscal e trabalhista são as usuais para a generalidade dos objetos, conforme disciplinado no edital.</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24.2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Os critérios de </w:t>
      </w:r>
      <w:r>
        <w:rPr>
          <w:b/>
          <w:i w:val="false"/>
          <w:caps w:val="false"/>
          <w:smallCaps w:val="false"/>
          <w:strike w:val="false"/>
          <w:dstrike w:val="false"/>
          <w:color w:val="00000A"/>
          <w:position w:val="0"/>
          <w:sz w:val="20"/>
          <w:sz w:val="20"/>
          <w:szCs w:val="20"/>
          <w:u w:val="single"/>
          <w:shd w:fill="auto" w:val="clear"/>
          <w:vertAlign w:val="baseline"/>
        </w:rPr>
        <w:t>qualificação econômico-financeira</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a serem atendidos pelo fornecedor estão previstos no edital.</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24.3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Os critérios de </w:t>
      </w:r>
      <w:r>
        <w:rPr>
          <w:b/>
          <w:i w:val="false"/>
          <w:caps w:val="false"/>
          <w:smallCaps w:val="false"/>
          <w:strike w:val="false"/>
          <w:dstrike w:val="false"/>
          <w:color w:val="00000A"/>
          <w:position w:val="0"/>
          <w:sz w:val="20"/>
          <w:sz w:val="20"/>
          <w:szCs w:val="20"/>
          <w:u w:val="single"/>
          <w:shd w:fill="auto" w:val="clear"/>
          <w:vertAlign w:val="baseline"/>
        </w:rPr>
        <w:t>qualificação técnica</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 xml:space="preserve"> a serem atendidos pelo fornecedor serão: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caps w:val="false"/>
          <w:smallCaps w:val="false"/>
          <w:strike w:val="false"/>
          <w:dstrike w:val="false"/>
          <w:color w:val="000000"/>
          <w:position w:val="0"/>
          <w:sz w:val="20"/>
          <w:sz w:val="20"/>
          <w:szCs w:val="20"/>
          <w:highlight w:val="white"/>
          <w:u w:val="none"/>
          <w:vertAlign w:val="baseline"/>
        </w:rPr>
      </w:pPr>
      <w:bookmarkStart w:id="3" w:name="_3znysh7"/>
      <w:bookmarkEnd w:id="3"/>
      <w:r>
        <w:rPr>
          <w:color w:val="000000"/>
          <w:highlight w:val="white"/>
        </w:rPr>
        <w:t xml:space="preserve">24.3.1 </w:t>
      </w:r>
      <w:r>
        <w:rPr>
          <w:rFonts w:eastAsia="Arial" w:cs="Arial"/>
          <w:b w:val="false"/>
          <w:caps w:val="false"/>
          <w:smallCaps w:val="false"/>
          <w:strike w:val="false"/>
          <w:dstrike w:val="false"/>
          <w:color w:val="000000"/>
          <w:position w:val="0"/>
          <w:sz w:val="20"/>
          <w:sz w:val="20"/>
          <w:szCs w:val="20"/>
          <w:highlight w:val="white"/>
          <w:u w:val="none"/>
          <w:vertAlign w:val="baseline"/>
        </w:rPr>
        <w:t>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w:t>
      </w:r>
    </w:p>
    <w:p>
      <w:pPr>
        <w:pStyle w:val="LOnormal"/>
        <w:keepNext w:val="false"/>
        <w:keepLines w:val="false"/>
        <w:pageBreakBefore w:val="false"/>
        <w:widowControl/>
        <w:shd w:val="clear" w:fill="auto"/>
        <w:tabs>
          <w:tab w:val="clear" w:pos="720"/>
          <w:tab w:val="left" w:pos="360" w:leader="none"/>
        </w:tabs>
        <w:spacing w:lineRule="auto" w:line="276" w:before="120" w:after="120"/>
        <w:ind w:left="0" w:right="0" w:hanging="0"/>
        <w:jc w:val="both"/>
        <w:rPr>
          <w:color w:val="000000"/>
          <w:highlight w:val="white"/>
        </w:rPr>
      </w:pPr>
      <w:r>
        <w:rPr>
          <w:color w:val="000000"/>
          <w:highlight w:val="white"/>
        </w:rPr>
        <w:t xml:space="preserve">24.3.2 </w:t>
      </w:r>
      <w:r>
        <w:rPr>
          <w:rFonts w:eastAsia="Arial" w:cs="Arial"/>
          <w:b w:val="false"/>
          <w:caps w:val="false"/>
          <w:smallCaps w:val="false"/>
          <w:strike w:val="false"/>
          <w:dstrike w:val="false"/>
          <w:color w:val="000000"/>
          <w:position w:val="0"/>
          <w:sz w:val="20"/>
          <w:sz w:val="20"/>
          <w:szCs w:val="20"/>
          <w:highlight w:val="white"/>
          <w:u w:val="none"/>
          <w:vertAlign w:val="baseline"/>
        </w:rPr>
        <w:t xml:space="preserve">Será aceito o somatório de atestados que comprovem que o licitante gerencia ou gerenciou serviços de terceirização compatíveis com o objeto licitado por período não inferior a 3 (três) anos, </w:t>
      </w:r>
      <w:r>
        <w:rPr>
          <w:color w:val="000000"/>
          <w:highlight w:val="white"/>
        </w:rPr>
        <w:t>Mas, para fins de contagem do tempo, períodos concomitantes, mesmo em atestados diferentes, serão contados apenas uma vez.</w:t>
      </w:r>
    </w:p>
    <w:p>
      <w:pPr>
        <w:pStyle w:val="LOnormal"/>
        <w:keepNext w:val="false"/>
        <w:keepLines w:val="false"/>
        <w:pageBreakBefore w:val="false"/>
        <w:widowControl/>
        <w:shd w:val="clear" w:fill="auto"/>
        <w:tabs>
          <w:tab w:val="clear" w:pos="720"/>
          <w:tab w:val="left" w:pos="360" w:leader="none"/>
        </w:tabs>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bookmarkStart w:id="4" w:name="_tyjcwt"/>
      <w:bookmarkEnd w:id="4"/>
      <w:r>
        <w:rPr>
          <w:color w:val="000000"/>
          <w:highlight w:val="white"/>
        </w:rPr>
        <w:t xml:space="preserve">24.3.3 </w:t>
      </w:r>
      <w:r>
        <w:rPr>
          <w:rFonts w:eastAsia="Arial" w:cs="Arial"/>
          <w:b w:val="false"/>
          <w:i w:val="false"/>
          <w:caps w:val="false"/>
          <w:smallCaps w:val="false"/>
          <w:strike w:val="false"/>
          <w:dstrike w:val="false"/>
          <w:color w:val="00000A"/>
          <w:position w:val="0"/>
          <w:sz w:val="20"/>
          <w:sz w:val="20"/>
          <w:szCs w:val="20"/>
          <w:highlight w:val="white"/>
          <w:u w:val="none"/>
          <w:vertAlign w:val="baseline"/>
        </w:rPr>
        <w:t>Os atestados deverão referir-se a serviços prestados no âmbito de sua atividade econômica principal ou secundária especificadas no contrato social vigente;</w:t>
      </w:r>
    </w:p>
    <w:p>
      <w:pPr>
        <w:pStyle w:val="LOnormal"/>
        <w:keepNext w:val="false"/>
        <w:keepLines w:val="false"/>
        <w:pageBreakBefore w:val="false"/>
        <w:widowControl/>
        <w:shd w:val="clear" w:fill="auto"/>
        <w:tabs>
          <w:tab w:val="clear" w:pos="720"/>
          <w:tab w:val="left" w:pos="360" w:leader="none"/>
        </w:tabs>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bookmarkStart w:id="5" w:name="_3dy6vkm"/>
      <w:bookmarkEnd w:id="5"/>
      <w:r>
        <w:rPr>
          <w:highlight w:val="white"/>
        </w:rPr>
        <w:t xml:space="preserve">24.3.4 </w:t>
      </w:r>
      <w:r>
        <w:rPr>
          <w:rFonts w:eastAsia="Arial" w:cs="Arial"/>
          <w:b w:val="false"/>
          <w:i w:val="false"/>
          <w:caps w:val="false"/>
          <w:smallCaps w:val="false"/>
          <w:strike w:val="false"/>
          <w:dstrike w:val="false"/>
          <w:color w:val="00000A"/>
          <w:position w:val="0"/>
          <w:sz w:val="20"/>
          <w:sz w:val="20"/>
          <w:szCs w:val="20"/>
          <w:highlight w:val="white"/>
          <w:u w:val="none"/>
          <w:vertAlign w:val="baseline"/>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pPr>
        <w:pStyle w:val="LOnormal"/>
        <w:keepNext w:val="false"/>
        <w:keepLines w:val="false"/>
        <w:pageBreakBefore w:val="false"/>
        <w:widowControl/>
        <w:shd w:val="clear" w:fill="auto"/>
        <w:tabs>
          <w:tab w:val="clear" w:pos="720"/>
          <w:tab w:val="left" w:pos="360" w:leader="none"/>
        </w:tabs>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bookmarkStart w:id="6" w:name="_1t3h5sf"/>
      <w:bookmarkEnd w:id="6"/>
      <w:r>
        <w:rPr>
          <w:highlight w:val="white"/>
        </w:rPr>
        <w:t xml:space="preserve">23.4.5 </w:t>
      </w:r>
      <w:r>
        <w:rPr>
          <w:rFonts w:eastAsia="Arial" w:cs="Arial"/>
          <w:b w:val="false"/>
          <w:i w:val="false"/>
          <w:caps w:val="false"/>
          <w:smallCaps w:val="false"/>
          <w:strike w:val="false"/>
          <w:dstrike w:val="false"/>
          <w:color w:val="00000A"/>
          <w:position w:val="0"/>
          <w:sz w:val="20"/>
          <w:sz w:val="20"/>
          <w:szCs w:val="20"/>
          <w:highlight w:val="white"/>
          <w:u w:val="none"/>
          <w:vertAlign w:val="baseline"/>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LOnormal"/>
        <w:keepNext w:val="false"/>
        <w:keepLines w:val="false"/>
        <w:pageBreakBefore w:val="false"/>
        <w:widowControl/>
        <w:shd w:val="clear" w:fill="auto"/>
        <w:tabs>
          <w:tab w:val="clear" w:pos="720"/>
          <w:tab w:val="left" w:pos="36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highlight w:val="white"/>
          <w:u w:val="none"/>
          <w:vertAlign w:val="baseline"/>
        </w:rPr>
      </w:pPr>
      <w:r>
        <w:rPr>
          <w:highlight w:val="white"/>
        </w:rPr>
        <w:t xml:space="preserve">23.4.6 </w:t>
      </w:r>
      <w:r>
        <w:rPr>
          <w:rFonts w:eastAsia="Arial" w:cs="Arial"/>
          <w:b w:val="false"/>
          <w:i w:val="false"/>
          <w:caps w:val="false"/>
          <w:smallCaps w:val="false"/>
          <w:strike w:val="false"/>
          <w:dstrike w:val="false"/>
          <w:color w:val="00000A"/>
          <w:position w:val="0"/>
          <w:sz w:val="20"/>
          <w:sz w:val="20"/>
          <w:szCs w:val="20"/>
          <w:highlight w:val="white"/>
          <w:u w:val="none"/>
          <w:vertAlign w:val="baseline"/>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keepNext w:val="false"/>
        <w:keepLines w:val="false"/>
        <w:pageBreakBefore w:val="false"/>
        <w:widowControl/>
        <w:shd w:val="clear" w:fill="auto"/>
        <w:tabs>
          <w:tab w:val="clear" w:pos="720"/>
          <w:tab w:val="left" w:pos="360" w:leader="none"/>
        </w:tabs>
        <w:spacing w:lineRule="auto" w:line="276" w:before="0" w:after="0"/>
        <w:ind w:left="0" w:right="0" w:hanging="0"/>
        <w:jc w:val="both"/>
        <w:rPr/>
      </w:pPr>
      <w:r>
        <w:rPr/>
      </w:r>
    </w:p>
    <w:p>
      <w:pPr>
        <w:pStyle w:val="LOnormal"/>
        <w:widowControl/>
        <w:shd w:val="clear" w:fill="auto"/>
        <w:tabs>
          <w:tab w:val="clear" w:pos="720"/>
          <w:tab w:val="left" w:pos="360" w:leader="none"/>
        </w:tabs>
        <w:suppressAutoHyphens w:val="true"/>
        <w:bidi w:val="0"/>
        <w:spacing w:lineRule="auto" w:line="276" w:before="0" w:after="0"/>
        <w:ind w:left="283" w:right="0" w:hanging="0"/>
        <w:jc w:val="both"/>
        <w:rPr>
          <w:b/>
          <w:b/>
          <w:highlight w:val="white"/>
          <w:u w:val="single"/>
        </w:rPr>
      </w:pPr>
      <w:r>
        <w:rPr>
          <w:b/>
          <w:highlight w:val="white"/>
          <w:u w:val="single"/>
        </w:rPr>
        <w:t>23.4.7 Conforme jurisprudência do Tribunal de Contas da União,  através do Acórdão 1214/2013 - TCU Plenário, os atestados de capacidade técnica, não precisarão referir-se às mesmas categorias profissionais previstas neste termo de referência.</w:t>
      </w:r>
    </w:p>
    <w:p>
      <w:pPr>
        <w:pStyle w:val="LOnormal"/>
        <w:keepNext w:val="false"/>
        <w:keepLines w:val="false"/>
        <w:pageBreakBefore w:val="false"/>
        <w:widowControl/>
        <w:shd w:val="clear" w:fill="auto"/>
        <w:spacing w:lineRule="auto" w:line="276" w:before="0" w:after="0"/>
        <w:ind w:left="0" w:right="0" w:hanging="0"/>
        <w:jc w:val="both"/>
        <w:rPr/>
      </w:pPr>
      <w:r>
        <w:rPr/>
      </w:r>
    </w:p>
    <w:p>
      <w:pPr>
        <w:pStyle w:val="LOnormal"/>
        <w:widowControl/>
        <w:shd w:val="clear" w:fill="auto"/>
        <w:spacing w:lineRule="auto" w:line="276" w:before="0" w:after="0"/>
        <w:ind w:left="0" w:right="0" w:hanging="0"/>
        <w:jc w:val="both"/>
        <w:rPr>
          <w:rFonts w:ascii="Arial" w:hAnsi="Arial" w:eastAsia="Arial" w:cs="Arial"/>
          <w:b w:val="false"/>
          <w:b w:val="false"/>
          <w:caps w:val="false"/>
          <w:smallCaps w:val="false"/>
          <w:strike w:val="false"/>
          <w:dstrike w:val="false"/>
          <w:color w:val="000000"/>
          <w:position w:val="0"/>
          <w:sz w:val="20"/>
          <w:sz w:val="20"/>
          <w:szCs w:val="20"/>
          <w:highlight w:val="white"/>
          <w:u w:val="none"/>
          <w:vertAlign w:val="baseline"/>
        </w:rPr>
      </w:pPr>
      <w:r>
        <w:rPr>
          <w:color w:val="000000"/>
          <w:highlight w:val="white"/>
        </w:rPr>
        <w:t xml:space="preserve">23.4.8 </w:t>
      </w:r>
      <w:r>
        <w:rPr>
          <w:rFonts w:eastAsia="Arial" w:cs="Arial"/>
          <w:b w:val="false"/>
          <w:caps w:val="false"/>
          <w:smallCaps w:val="false"/>
          <w:strike w:val="false"/>
          <w:dstrike w:val="false"/>
          <w:color w:val="000000"/>
          <w:position w:val="0"/>
          <w:sz w:val="20"/>
          <w:sz w:val="20"/>
          <w:szCs w:val="20"/>
          <w:highlight w:val="white"/>
          <w:u w:val="none"/>
          <w:vertAlign w:val="baseline"/>
        </w:rPr>
        <w:t>As empresas, cadastradas ou não no SICAF, deverão apresentar atestado de vistoria assinado pelo servidor responsável.</w:t>
      </w:r>
    </w:p>
    <w:p>
      <w:pPr>
        <w:pStyle w:val="LOnormal"/>
        <w:keepNext w:val="false"/>
        <w:keepLines w:val="false"/>
        <w:pageBreakBefore w:val="false"/>
        <w:widowControl/>
        <w:shd w:val="clear" w:fill="auto"/>
        <w:tabs>
          <w:tab w:val="clear" w:pos="720"/>
          <w:tab w:val="left" w:pos="360" w:leader="none"/>
        </w:tabs>
        <w:spacing w:lineRule="auto" w:line="276" w:before="0" w:after="0"/>
        <w:ind w:left="1559" w:right="0" w:hanging="0"/>
        <w:jc w:val="both"/>
        <w:rPr>
          <w:rFonts w:ascii="Arial" w:hAnsi="Arial" w:eastAsia="Arial" w:cs="Arial"/>
          <w:b w:val="false"/>
          <w:b w:val="false"/>
          <w:caps w:val="false"/>
          <w:smallCaps w:val="false"/>
          <w:strike w:val="false"/>
          <w:dstrike w:val="false"/>
          <w:color w:val="000000"/>
          <w:position w:val="0"/>
          <w:sz w:val="20"/>
          <w:sz w:val="20"/>
          <w:szCs w:val="20"/>
          <w:highlight w:val="white"/>
          <w:u w:val="none"/>
          <w:vertAlign w:val="baseline"/>
        </w:rPr>
      </w:pPr>
      <w:bookmarkStart w:id="7" w:name="_4d34og8"/>
      <w:bookmarkEnd w:id="7"/>
      <w:r>
        <w:rPr>
          <w:color w:val="000000"/>
          <w:highlight w:val="white"/>
        </w:rPr>
        <w:t xml:space="preserve">23.4.8.1 </w:t>
      </w:r>
      <w:r>
        <w:rPr>
          <w:rFonts w:eastAsia="Arial" w:cs="Arial"/>
          <w:b w:val="false"/>
          <w:caps w:val="false"/>
          <w:smallCaps w:val="false"/>
          <w:strike w:val="false"/>
          <w:dstrike w:val="false"/>
          <w:color w:val="000000"/>
          <w:position w:val="0"/>
          <w:sz w:val="20"/>
          <w:sz w:val="20"/>
          <w:szCs w:val="20"/>
          <w:highlight w:val="white"/>
          <w:u w:val="none"/>
          <w:vertAlign w:val="baseline"/>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keepNext w:val="false"/>
        <w:keepLines w:val="false"/>
        <w:pageBreakBefore w:val="false"/>
        <w:widowControl/>
        <w:shd w:val="clear" w:fill="auto"/>
        <w:spacing w:lineRule="auto" w:line="276" w:before="0" w:after="0"/>
        <w:ind w:left="141" w:right="0" w:hanging="0"/>
        <w:jc w:val="both"/>
        <w:rPr/>
      </w:pPr>
      <w:r>
        <w:rPr/>
      </w:r>
    </w:p>
    <w:p>
      <w:pPr>
        <w:pStyle w:val="LOnormal"/>
        <w:widowControl/>
        <w:shd w:val="clear" w:fill="auto"/>
        <w:spacing w:lineRule="auto" w:line="276" w:before="0" w:after="0"/>
        <w:ind w:left="141" w:right="0" w:hanging="0"/>
        <w:jc w:val="both"/>
        <w:rPr>
          <w:rFonts w:ascii="Arial" w:hAnsi="Arial" w:eastAsia="Arial" w:cs="Arial"/>
          <w:b w:val="false"/>
          <w:b w:val="false"/>
          <w:caps w:val="false"/>
          <w:smallCaps w:val="false"/>
          <w:strike w:val="false"/>
          <w:dstrike w:val="false"/>
          <w:color w:val="000000"/>
          <w:position w:val="0"/>
          <w:sz w:val="20"/>
          <w:sz w:val="20"/>
          <w:szCs w:val="20"/>
          <w:u w:val="none"/>
          <w:shd w:fill="auto" w:val="clear"/>
          <w:vertAlign w:val="baseline"/>
        </w:rPr>
      </w:pPr>
      <w:r>
        <w:rPr>
          <w:color w:val="000000"/>
        </w:rPr>
        <w:t xml:space="preserve">23.5 </w:t>
      </w:r>
      <w:r>
        <w:rPr>
          <w:rFonts w:eastAsia="Arial" w:cs="Arial"/>
          <w:b w:val="false"/>
          <w:caps w:val="false"/>
          <w:smallCaps w:val="false"/>
          <w:strike w:val="false"/>
          <w:dstrike w:val="false"/>
          <w:color w:val="000000"/>
          <w:position w:val="0"/>
          <w:sz w:val="20"/>
          <w:sz w:val="20"/>
          <w:szCs w:val="20"/>
          <w:u w:val="none"/>
          <w:shd w:fill="auto" w:val="clear"/>
          <w:vertAlign w:val="baseline"/>
        </w:rPr>
        <w:t>Os critérios de aceitabilidade de preços serão:</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caps w:val="false"/>
          <w:smallCaps w:val="false"/>
          <w:strike w:val="false"/>
          <w:dstrike w:val="false"/>
          <w:color w:val="000000"/>
          <w:position w:val="0"/>
          <w:sz w:val="20"/>
          <w:sz w:val="20"/>
          <w:szCs w:val="20"/>
          <w:u w:val="none"/>
          <w:shd w:fill="auto" w:val="clear"/>
          <w:vertAlign w:val="baseline"/>
        </w:rPr>
      </w:pPr>
      <w:r>
        <w:rPr>
          <w:color w:val="000000"/>
        </w:rPr>
        <w:t>23.5.1</w:t>
      </w:r>
      <w:r>
        <w:rPr>
          <w:b/>
          <w:color w:val="000000"/>
        </w:rPr>
        <w:t xml:space="preserve"> </w:t>
      </w:r>
      <w:r>
        <w:rPr>
          <w:b/>
          <w:caps w:val="false"/>
          <w:smallCaps w:val="false"/>
          <w:strike w:val="false"/>
          <w:dstrike w:val="false"/>
          <w:color w:val="000000"/>
          <w:position w:val="0"/>
          <w:sz w:val="20"/>
          <w:sz w:val="20"/>
          <w:szCs w:val="20"/>
          <w:u w:val="none"/>
          <w:shd w:fill="auto" w:val="clear"/>
          <w:vertAlign w:val="baseline"/>
        </w:rPr>
        <w:t>Valor Global</w:t>
      </w:r>
      <w:r>
        <w:rPr>
          <w:rFonts w:eastAsia="Arial" w:cs="Arial"/>
          <w:b w:val="false"/>
          <w:caps w:val="false"/>
          <w:smallCaps w:val="false"/>
          <w:strike w:val="false"/>
          <w:dstrike w:val="false"/>
          <w:color w:val="000000"/>
          <w:position w:val="0"/>
          <w:sz w:val="20"/>
          <w:sz w:val="20"/>
          <w:szCs w:val="20"/>
          <w:u w:val="none"/>
          <w:shd w:fill="auto" w:val="clear"/>
          <w:vertAlign w:val="baseline"/>
        </w:rPr>
        <w:t xml:space="preserve">: Conforme </w:t>
      </w:r>
      <w:r>
        <w:rPr>
          <w:b/>
          <w:caps w:val="false"/>
          <w:smallCaps w:val="false"/>
          <w:strike w:val="false"/>
          <w:dstrike w:val="false"/>
          <w:color w:val="000000"/>
          <w:position w:val="0"/>
          <w:sz w:val="20"/>
          <w:sz w:val="20"/>
          <w:szCs w:val="20"/>
          <w:u w:val="single"/>
          <w:shd w:fill="auto" w:val="clear"/>
          <w:vertAlign w:val="baseline"/>
        </w:rPr>
        <w:t xml:space="preserve">Anexo </w:t>
      </w:r>
      <w:r>
        <w:rPr>
          <w:b/>
          <w:color w:val="000000"/>
          <w:u w:val="single"/>
        </w:rPr>
        <w:t>I/B do Termo de Referência</w:t>
      </w:r>
      <w:r>
        <w:rPr>
          <w:color w:val="000000"/>
        </w:rPr>
        <w:t>.</w:t>
      </w:r>
    </w:p>
    <w:p>
      <w:pPr>
        <w:pStyle w:val="LOnormal"/>
        <w:keepNext w:val="false"/>
        <w:keepLines w:val="false"/>
        <w:pageBreakBefore w:val="false"/>
        <w:widowControl/>
        <w:shd w:val="clear" w:fill="auto"/>
        <w:spacing w:lineRule="auto" w:line="276" w:before="120" w:after="120"/>
        <w:ind w:left="1133" w:right="0" w:hanging="0"/>
        <w:jc w:val="both"/>
        <w:rPr>
          <w:rFonts w:ascii="Arial" w:hAnsi="Arial" w:eastAsia="Arial" w:cs="Arial"/>
          <w:b w:val="false"/>
          <w:b w:val="false"/>
          <w:caps w:val="false"/>
          <w:smallCaps w:val="false"/>
          <w:strike w:val="false"/>
          <w:dstrike w:val="false"/>
          <w:color w:val="000000"/>
          <w:position w:val="0"/>
          <w:sz w:val="20"/>
          <w:sz w:val="20"/>
          <w:szCs w:val="20"/>
          <w:u w:val="none"/>
          <w:shd w:fill="auto" w:val="clear"/>
          <w:vertAlign w:val="baseline"/>
        </w:rPr>
      </w:pPr>
      <w:r>
        <w:rPr>
          <w:color w:val="000000"/>
        </w:rPr>
        <w:t xml:space="preserve">23.5.2 </w:t>
      </w:r>
      <w:r>
        <w:rPr>
          <w:b/>
          <w:caps w:val="false"/>
          <w:smallCaps w:val="false"/>
          <w:strike w:val="false"/>
          <w:dstrike w:val="false"/>
          <w:color w:val="000000"/>
          <w:position w:val="0"/>
          <w:sz w:val="20"/>
          <w:sz w:val="20"/>
          <w:szCs w:val="20"/>
          <w:u w:val="none"/>
          <w:shd w:fill="auto" w:val="clear"/>
          <w:vertAlign w:val="baseline"/>
        </w:rPr>
        <w:t>Valores unitários</w:t>
      </w:r>
      <w:r>
        <w:rPr>
          <w:rFonts w:eastAsia="Arial" w:cs="Arial"/>
          <w:b w:val="false"/>
          <w:caps w:val="false"/>
          <w:smallCaps w:val="false"/>
          <w:strike w:val="false"/>
          <w:dstrike w:val="false"/>
          <w:color w:val="000000"/>
          <w:position w:val="0"/>
          <w:sz w:val="20"/>
          <w:sz w:val="20"/>
          <w:szCs w:val="20"/>
          <w:u w:val="none"/>
          <w:shd w:fill="auto" w:val="clear"/>
          <w:vertAlign w:val="baseline"/>
        </w:rPr>
        <w:t>: conforme planilha de composição de preços anexa ao edital.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23.6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O critério de julgamento da proposta é o menor preço global.</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t xml:space="preserve">23.7 </w:t>
      </w:r>
      <w:r>
        <w:rPr>
          <w:rFonts w:eastAsia="Arial" w:cs="Arial"/>
          <w:b w:val="false"/>
          <w:i w:val="false"/>
          <w:caps w:val="false"/>
          <w:smallCaps w:val="false"/>
          <w:strike w:val="false"/>
          <w:dstrike w:val="false"/>
          <w:color w:val="00000A"/>
          <w:position w:val="0"/>
          <w:sz w:val="20"/>
          <w:sz w:val="20"/>
          <w:szCs w:val="20"/>
          <w:u w:val="none"/>
          <w:shd w:fill="auto" w:val="clear"/>
          <w:vertAlign w:val="baseline"/>
        </w:rPr>
        <w:t>As regras de desempate entre propostas são as discriminadas no edital.</w:t>
      </w:r>
    </w:p>
    <w:p>
      <w:pPr>
        <w:pStyle w:val="LOnormal"/>
        <w:keepNext w:val="true"/>
        <w:keepLines/>
        <w:pageBreakBefore w:val="false"/>
        <w:widowControl/>
        <w:shd w:val="clear" w:fill="auto"/>
        <w:spacing w:lineRule="auto" w:line="276" w:before="252"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25. </w:t>
      </w:r>
      <w:r>
        <w:rPr>
          <w:rFonts w:eastAsia="Arial" w:cs="Arial"/>
          <w:b/>
          <w:i w:val="false"/>
          <w:caps w:val="false"/>
          <w:smallCaps w:val="false"/>
          <w:strike w:val="false"/>
          <w:dstrike w:val="false"/>
          <w:color w:val="00000A"/>
          <w:position w:val="0"/>
          <w:sz w:val="20"/>
          <w:sz w:val="20"/>
          <w:szCs w:val="20"/>
          <w:u w:val="none"/>
          <w:shd w:fill="auto" w:val="clear"/>
          <w:vertAlign w:val="baseline"/>
        </w:rPr>
        <w:t xml:space="preserve">DA ESTIMATIVA </w:t>
      </w:r>
      <w:r>
        <w:rPr>
          <w:rFonts w:eastAsia="Arial" w:cs="Arial"/>
          <w:b/>
          <w:i w:val="false"/>
          <w:caps w:val="false"/>
          <w:smallCaps w:val="false"/>
          <w:strike w:val="false"/>
          <w:dstrike w:val="false"/>
          <w:color w:val="000000"/>
          <w:position w:val="0"/>
          <w:sz w:val="20"/>
          <w:sz w:val="20"/>
          <w:szCs w:val="20"/>
          <w:u w:val="none"/>
          <w:shd w:fill="auto" w:val="clear"/>
          <w:vertAlign w:val="baseline"/>
        </w:rPr>
        <w:t>DE PREÇOS E PREÇOS REFERENCIAIS.</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b/>
          <w:smallCaps/>
          <w:strike w:val="false"/>
          <w:dstrike w:val="false"/>
          <w:color w:val="000000"/>
          <w:position w:val="0"/>
          <w:sz w:val="20"/>
          <w:sz w:val="20"/>
          <w:szCs w:val="20"/>
          <w:u w:val="single"/>
          <w:shd w:fill="auto" w:val="clear"/>
          <w:vertAlign w:val="baseline"/>
        </w:rPr>
      </w:pPr>
      <w:r>
        <w:rPr>
          <w:color w:val="000000"/>
        </w:rPr>
        <w:t xml:space="preserve">25.1 </w:t>
      </w:r>
      <w:r>
        <w:rPr>
          <w:rFonts w:eastAsia="Arial" w:cs="Arial"/>
          <w:b w:val="false"/>
          <w:caps w:val="false"/>
          <w:smallCaps w:val="false"/>
          <w:strike w:val="false"/>
          <w:dstrike w:val="false"/>
          <w:color w:val="000000"/>
          <w:position w:val="0"/>
          <w:sz w:val="20"/>
          <w:sz w:val="20"/>
          <w:szCs w:val="20"/>
          <w:u w:val="none"/>
          <w:shd w:fill="auto" w:val="clear"/>
          <w:vertAlign w:val="baseline"/>
        </w:rPr>
        <w:t xml:space="preserve">O custo estimado da contratação é aquele presente na </w:t>
      </w:r>
      <w:r>
        <w:rPr>
          <w:b/>
          <w:color w:val="000000"/>
        </w:rPr>
        <w:t>P</w:t>
      </w:r>
      <w:r>
        <w:rPr>
          <w:b/>
          <w:caps w:val="false"/>
          <w:smallCaps w:val="false"/>
          <w:strike w:val="false"/>
          <w:dstrike w:val="false"/>
          <w:color w:val="000000"/>
          <w:position w:val="0"/>
          <w:sz w:val="20"/>
          <w:sz w:val="20"/>
          <w:szCs w:val="20"/>
          <w:u w:val="none"/>
          <w:shd w:fill="auto" w:val="clear"/>
          <w:vertAlign w:val="baseline"/>
        </w:rPr>
        <w:t xml:space="preserve">lanilha de </w:t>
      </w:r>
      <w:r>
        <w:rPr>
          <w:b/>
          <w:color w:val="000000"/>
        </w:rPr>
        <w:t>P</w:t>
      </w:r>
      <w:r>
        <w:rPr>
          <w:b/>
          <w:caps w:val="false"/>
          <w:smallCaps w:val="false"/>
          <w:strike w:val="false"/>
          <w:dstrike w:val="false"/>
          <w:color w:val="000000"/>
          <w:position w:val="0"/>
          <w:sz w:val="20"/>
          <w:sz w:val="20"/>
          <w:szCs w:val="20"/>
          <w:u w:val="none"/>
          <w:shd w:fill="auto" w:val="clear"/>
          <w:vertAlign w:val="baseline"/>
        </w:rPr>
        <w:t xml:space="preserve">reço </w:t>
      </w:r>
      <w:r>
        <w:rPr>
          <w:b/>
          <w:color w:val="000000"/>
        </w:rPr>
        <w:t>Máximo</w:t>
      </w:r>
      <w:r>
        <w:rPr>
          <w:b/>
          <w:caps w:val="false"/>
          <w:smallCaps w:val="false"/>
          <w:strike w:val="false"/>
          <w:dstrike w:val="false"/>
          <w:color w:val="000000"/>
          <w:position w:val="0"/>
          <w:sz w:val="20"/>
          <w:sz w:val="20"/>
          <w:szCs w:val="20"/>
          <w:u w:val="none"/>
          <w:shd w:fill="auto" w:val="clear"/>
          <w:vertAlign w:val="baseline"/>
        </w:rPr>
        <w:t xml:space="preserve"> </w:t>
      </w:r>
      <w:r>
        <w:rPr>
          <w:b/>
          <w:color w:val="000000"/>
        </w:rPr>
        <w:t xml:space="preserve">Aceitável - Anexo I/B do termo de referência. </w:t>
      </w:r>
    </w:p>
    <w:p>
      <w:pPr>
        <w:pStyle w:val="LOnormal"/>
        <w:keepNext w:val="true"/>
        <w:keepLines/>
        <w:pageBreakBefore w:val="false"/>
        <w:widowControl/>
        <w:shd w:val="clear" w:fill="auto"/>
        <w:spacing w:lineRule="auto" w:line="276" w:before="252"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color w:val="000000"/>
        </w:rPr>
        <w:t xml:space="preserve">26. </w:t>
      </w:r>
      <w:r>
        <w:rPr>
          <w:rFonts w:eastAsia="Arial" w:cs="Arial"/>
          <w:b/>
          <w:i w:val="false"/>
          <w:caps w:val="false"/>
          <w:smallCaps w:val="false"/>
          <w:strike w:val="false"/>
          <w:dstrike w:val="false"/>
          <w:color w:val="000000"/>
          <w:position w:val="0"/>
          <w:sz w:val="20"/>
          <w:sz w:val="20"/>
          <w:szCs w:val="20"/>
          <w:u w:val="none"/>
          <w:shd w:fill="auto" w:val="clear"/>
          <w:vertAlign w:val="baseline"/>
        </w:rPr>
        <w:t>DOS RECURSOS ORÇAMENTÁRIOS.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caps w:val="false"/>
          <w:smallCaps w:val="false"/>
          <w:strike w:val="false"/>
          <w:dstrike w:val="false"/>
          <w:color w:val="000000"/>
          <w:position w:val="0"/>
          <w:sz w:val="20"/>
          <w:sz w:val="20"/>
          <w:szCs w:val="20"/>
          <w:highlight w:val="white"/>
          <w:u w:val="none"/>
          <w:vertAlign w:val="baseline"/>
        </w:rPr>
      </w:pPr>
      <w:r>
        <w:rPr>
          <w:color w:val="000000"/>
          <w:highlight w:val="white"/>
        </w:rPr>
        <w:t xml:space="preserve">26.1 </w:t>
      </w:r>
      <w:r>
        <w:rPr>
          <w:rFonts w:eastAsia="Arial" w:cs="Arial"/>
          <w:b w:val="false"/>
          <w:caps w:val="false"/>
          <w:smallCaps w:val="false"/>
          <w:strike w:val="false"/>
          <w:dstrike w:val="false"/>
          <w:color w:val="000000"/>
          <w:position w:val="0"/>
          <w:sz w:val="20"/>
          <w:sz w:val="20"/>
          <w:szCs w:val="20"/>
          <w:highlight w:val="white"/>
          <w:u w:val="none"/>
          <w:vertAlign w:val="baseline"/>
        </w:rPr>
        <w:t>A indicação da dotação orçamentária fica postergada para o momento da assinatura do contrato ou instrumento equivalente</w:t>
      </w:r>
    </w:p>
    <w:p>
      <w:pPr>
        <w:pStyle w:val="LOnormal"/>
        <w:spacing w:lineRule="auto" w:line="240" w:before="0" w:after="360"/>
        <w:ind w:right="0" w:hanging="0"/>
        <w:jc w:val="right"/>
        <w:rPr>
          <w:color w:val="000000"/>
          <w:shd w:fill="auto" w:val="clear"/>
        </w:rPr>
      </w:pPr>
      <w:r>
        <w:rPr>
          <w:color w:val="000000"/>
          <w:shd w:fill="auto" w:val="clear"/>
        </w:rPr>
        <w:t xml:space="preserve"> </w:t>
      </w:r>
      <w:r>
        <w:rPr>
          <w:color w:val="000000"/>
          <w:shd w:fill="auto" w:val="clear"/>
        </w:rPr>
        <w:t xml:space="preserve">Petrolina-PE, </w:t>
      </w:r>
      <w:r>
        <w:rPr>
          <w:color w:val="000000"/>
          <w:shd w:fill="auto" w:val="clear"/>
        </w:rPr>
        <w:t>11</w:t>
      </w:r>
      <w:r>
        <w:rPr>
          <w:color w:val="000000"/>
          <w:shd w:fill="auto" w:val="clear"/>
        </w:rPr>
        <w:t xml:space="preserve"> de fevereiro de 2022</w:t>
      </w:r>
    </w:p>
    <w:p>
      <w:pPr>
        <w:pStyle w:val="LOnormal"/>
        <w:spacing w:lineRule="auto" w:line="240" w:before="0" w:after="360"/>
        <w:ind w:right="0" w:hanging="0"/>
        <w:jc w:val="center"/>
        <w:rPr>
          <w:b/>
          <w:b/>
          <w:bCs/>
        </w:rPr>
      </w:pPr>
      <w:r>
        <w:rPr>
          <w:b/>
          <w:bCs/>
        </w:rPr>
        <w:t>Identificação e assinatura da equipe responsável</w:t>
      </w:r>
    </w:p>
    <w:p>
      <w:pPr>
        <w:pStyle w:val="LOnormal"/>
        <w:spacing w:lineRule="auto" w:line="240" w:before="0" w:after="360"/>
        <w:ind w:right="0" w:hanging="0"/>
        <w:jc w:val="center"/>
        <w:rPr/>
      </w:pPr>
      <w:r>
        <w:rPr/>
      </w:r>
    </w:p>
    <w:p>
      <w:pPr>
        <w:pStyle w:val="LOnormal"/>
        <w:spacing w:lineRule="auto" w:line="240" w:before="0" w:after="360"/>
        <w:ind w:right="0" w:hanging="0"/>
        <w:jc w:val="center"/>
        <w:rPr/>
      </w:pPr>
      <w:r>
        <w:rPr/>
      </w:r>
    </w:p>
    <w:p>
      <w:pPr>
        <w:pStyle w:val="LOnormal"/>
        <w:spacing w:lineRule="auto" w:line="240" w:before="0" w:after="360"/>
        <w:ind w:right="0" w:hanging="0"/>
        <w:jc w:val="center"/>
        <w:rPr/>
      </w:pPr>
      <w:r>
        <w:rPr/>
      </w:r>
    </w:p>
    <w:p>
      <w:pPr>
        <w:pStyle w:val="LOnormal"/>
        <w:spacing w:lineRule="auto" w:line="240" w:before="0" w:after="360"/>
        <w:ind w:right="0" w:hanging="0"/>
        <w:jc w:val="center"/>
        <w:rPr/>
      </w:pPr>
      <w:r>
        <w:rPr/>
      </w:r>
    </w:p>
    <w:p>
      <w:pPr>
        <w:pStyle w:val="LOnormal"/>
        <w:spacing w:lineRule="auto" w:line="240" w:before="0" w:after="360"/>
        <w:ind w:right="0" w:hanging="0"/>
        <w:jc w:val="center"/>
        <w:rPr/>
      </w:pPr>
      <w:r>
        <w:rPr/>
      </w:r>
    </w:p>
    <w:p>
      <w:pPr>
        <w:pStyle w:val="LOnormal"/>
        <w:spacing w:lineRule="auto" w:line="240" w:before="0" w:after="360"/>
        <w:ind w:right="0" w:hanging="0"/>
        <w:jc w:val="center"/>
        <w:rPr/>
      </w:pPr>
      <w:r>
        <w:rPr/>
      </w:r>
    </w:p>
    <w:p>
      <w:pPr>
        <w:pStyle w:val="LOnormal"/>
        <w:spacing w:lineRule="auto" w:line="276" w:before="120" w:after="120"/>
        <w:ind w:hanging="0"/>
        <w:jc w:val="both"/>
        <w:rPr>
          <w:b/>
          <w:b/>
        </w:rPr>
      </w:pPr>
      <w:r>
        <w:rPr>
          <w:b/>
        </w:rPr>
      </w:r>
    </w:p>
    <w:p>
      <w:pPr>
        <w:pStyle w:val="LOnormal"/>
        <w:spacing w:lineRule="auto" w:line="240" w:before="0" w:after="132"/>
        <w:ind w:left="141" w:right="0" w:hanging="0"/>
        <w:jc w:val="both"/>
        <w:rPr>
          <w:highlight w:val="white"/>
        </w:rPr>
      </w:pPr>
      <w:r>
        <w:rPr>
          <w:b/>
          <w:highlight w:val="white"/>
        </w:rPr>
        <w:t xml:space="preserve">APROVO  </w:t>
      </w:r>
      <w:r>
        <w:rPr>
          <w:highlight w:val="white"/>
        </w:rPr>
        <w:t xml:space="preserve">o presente Termo de Referência de acordo com o inciso II do Artigo 14º do Decreto 10.024/2019, cuja finalidade é subsidiar os licitantes de todas as informações necessárias à participação no certame de Pregão Eletrônico para </w:t>
      </w:r>
      <w:r>
        <w:rPr>
          <w:rFonts w:ascii="Arial-BoldMT" w:hAnsi="Arial-BoldMT"/>
          <w:b/>
          <w:highlight w:val="white"/>
        </w:rPr>
        <w:t xml:space="preserve"> </w:t>
      </w:r>
      <w:r>
        <w:rPr>
          <w:rFonts w:ascii="Arial-BoldMT" w:hAnsi="Arial-BoldMT"/>
          <w:b/>
          <w:i w:val="false"/>
          <w:color w:val="000000"/>
          <w:sz w:val="20"/>
        </w:rPr>
        <w:t xml:space="preserve">Contratação de empresa para prestação de serviço profissional especializado para pessoas com deficiência, </w:t>
      </w:r>
      <w:r>
        <w:rPr>
          <w:rFonts w:ascii="ArialMT" w:hAnsi="ArialMT"/>
          <w:b w:val="false"/>
          <w:i w:val="false"/>
          <w:color w:val="000000"/>
          <w:sz w:val="20"/>
        </w:rPr>
        <w:t>objetivando atender os campi e Reitoria do Instituto Federal do Sertão Pernambucano – IFSertão PE</w:t>
      </w:r>
      <w:r>
        <w:rPr>
          <w:b/>
          <w:highlight w:val="white"/>
        </w:rPr>
        <w:t>,</w:t>
      </w:r>
      <w:r>
        <w:rPr>
          <w:highlight w:val="white"/>
        </w:rPr>
        <w:t xml:space="preserve"> estando presentes os elementos necessários à identificação do objeto, seu custo e todos os critérios para participação de forma clara e concisa.</w:t>
      </w:r>
    </w:p>
    <w:p>
      <w:pPr>
        <w:pStyle w:val="LOnormal"/>
        <w:spacing w:lineRule="auto" w:line="240" w:before="0" w:after="189"/>
        <w:ind w:left="141" w:right="0" w:hanging="0"/>
        <w:jc w:val="right"/>
        <w:rPr>
          <w:highlight w:val="white"/>
        </w:rPr>
      </w:pPr>
      <w:r>
        <w:rPr>
          <w:color w:val="000000"/>
          <w:shd w:fill="auto" w:val="clear"/>
        </w:rPr>
        <w:t xml:space="preserve"> </w:t>
      </w:r>
      <w:r>
        <w:rPr>
          <w:color w:val="000000"/>
          <w:shd w:fill="auto" w:val="clear"/>
        </w:rPr>
        <w:t>Petrolina-PE, _____ de fevereiro de 2022</w:t>
      </w:r>
    </w:p>
    <w:p>
      <w:pPr>
        <w:pStyle w:val="LOnormal"/>
        <w:ind w:left="141" w:hanging="0"/>
        <w:jc w:val="center"/>
        <w:rPr>
          <w:b/>
          <w:b/>
          <w:highlight w:val="white"/>
        </w:rPr>
      </w:pPr>
      <w:r>
        <w:rPr/>
      </w:r>
    </w:p>
    <w:p>
      <w:pPr>
        <w:pStyle w:val="LOnormal"/>
        <w:ind w:left="141" w:hanging="0"/>
        <w:jc w:val="center"/>
        <w:rPr>
          <w:b/>
          <w:b/>
          <w:highlight w:val="white"/>
        </w:rPr>
      </w:pPr>
      <w:r>
        <w:rPr/>
      </w:r>
    </w:p>
    <w:p>
      <w:pPr>
        <w:pStyle w:val="LOnormal"/>
        <w:ind w:left="141" w:hanging="0"/>
        <w:jc w:val="center"/>
        <w:rPr>
          <w:b/>
          <w:b/>
          <w:highlight w:val="white"/>
        </w:rPr>
      </w:pPr>
      <w:r>
        <w:rPr/>
      </w:r>
    </w:p>
    <w:p>
      <w:pPr>
        <w:pStyle w:val="LOnormal"/>
        <w:ind w:left="141" w:hanging="0"/>
        <w:jc w:val="center"/>
        <w:rPr>
          <w:b/>
          <w:b/>
          <w:highlight w:val="white"/>
        </w:rPr>
      </w:pPr>
      <w:r>
        <w:rPr/>
      </w:r>
    </w:p>
    <w:p>
      <w:pPr>
        <w:pStyle w:val="LOnormal"/>
        <w:ind w:left="141" w:hanging="0"/>
        <w:jc w:val="center"/>
        <w:rPr>
          <w:b/>
          <w:b/>
          <w:highlight w:val="white"/>
        </w:rPr>
      </w:pPr>
      <w:r>
        <w:rPr>
          <w:b/>
          <w:highlight w:val="white"/>
        </w:rPr>
        <w:t>Maria Leopoldina Veras Camelo</w:t>
      </w:r>
    </w:p>
    <w:p>
      <w:pPr>
        <w:pStyle w:val="LOnormal"/>
        <w:ind w:left="141" w:hanging="0"/>
        <w:jc w:val="center"/>
        <w:rPr>
          <w:b/>
          <w:b/>
          <w:highlight w:val="white"/>
        </w:rPr>
      </w:pPr>
      <w:r>
        <w:rPr>
          <w:b/>
          <w:highlight w:val="white"/>
        </w:rPr>
        <w:t>Reitora</w:t>
      </w:r>
    </w:p>
    <w:p>
      <w:pPr>
        <w:pStyle w:val="LOnormal"/>
        <w:ind w:left="141" w:hanging="0"/>
        <w:jc w:val="center"/>
        <w:rPr>
          <w:b/>
          <w:b/>
          <w:highlight w:val="white"/>
        </w:rPr>
      </w:pPr>
      <w:r>
        <w:rPr>
          <w:b/>
          <w:highlight w:val="white"/>
        </w:rPr>
        <w:t>IFSertãoPE</w:t>
      </w:r>
    </w:p>
    <w:p>
      <w:pPr>
        <w:pStyle w:val="LOnormal"/>
        <w:spacing w:lineRule="auto" w:line="240" w:before="0" w:after="246"/>
        <w:ind w:right="0" w:hanging="0"/>
        <w:rPr>
          <w:b/>
          <w:b/>
        </w:rPr>
      </w:pPr>
      <w:r>
        <w:rPr>
          <w:b/>
        </w:rPr>
        <w:t>Anexos:</w:t>
      </w:r>
    </w:p>
    <w:p>
      <w:pPr>
        <w:pStyle w:val="LOnormal"/>
        <w:spacing w:before="0" w:after="0"/>
        <w:ind w:left="360" w:right="0" w:hanging="0"/>
        <w:rPr/>
      </w:pPr>
      <w:r>
        <w:rPr/>
        <w:t>I /A– Estudo Técnico Preliminar;</w:t>
      </w:r>
    </w:p>
    <w:p>
      <w:pPr>
        <w:pStyle w:val="LOnormal"/>
        <w:ind w:left="360" w:right="0" w:hanging="0"/>
        <w:rPr/>
      </w:pPr>
      <w:r>
        <w:rPr/>
        <w:t xml:space="preserve">I/B - Planilha de Preço Máximo Aceitável </w:t>
      </w:r>
    </w:p>
    <w:p>
      <w:pPr>
        <w:pStyle w:val="LOnormal"/>
        <w:ind w:left="0" w:right="0" w:hanging="0"/>
        <w:rPr/>
      </w:pPr>
      <w:r>
        <w:rPr/>
        <w:t xml:space="preserve">      </w:t>
      </w:r>
      <w:r>
        <w:rPr/>
        <w:t>I/C - Planilhas de Custo e Formação de Preços</w:t>
      </w:r>
    </w:p>
    <w:p>
      <w:pPr>
        <w:pStyle w:val="LOnormal"/>
        <w:ind w:left="360" w:right="0" w:hanging="0"/>
        <w:rPr>
          <w:i/>
          <w:i/>
          <w:color w:val="FF0000"/>
        </w:rPr>
      </w:pPr>
      <w:r>
        <w:rPr>
          <w:color w:val="000000"/>
        </w:rPr>
        <w:t>I/D -  Instrumento de Medição de Resultados (IMR)</w:t>
      </w:r>
      <w:r>
        <w:rPr>
          <w:i/>
          <w:color w:val="FF0000"/>
        </w:rPr>
        <w:t>;</w:t>
      </w:r>
    </w:p>
    <w:sectPr>
      <w:headerReference w:type="default" r:id="rId3"/>
      <w:footerReference w:type="default" r:id="rId4"/>
      <w:type w:val="nextPage"/>
      <w:pgSz w:w="11906" w:h="16838"/>
      <w:pgMar w:left="1559" w:right="1134" w:header="720" w:top="1418" w:footer="709" w:bottom="1418"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Arial-BoldMT">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__________________________________________________________________________________________</w:t>
    </w:r>
  </w:p>
  <w:p>
    <w:pPr>
      <w:pStyle w:val="LOnormal"/>
      <w:pageBreakBefore w:val="false"/>
      <w:spacing w:lineRule="auto" w:line="276" w:before="0" w:after="0"/>
      <w:jc w:val="center"/>
      <w:rPr>
        <w:sz w:val="14"/>
        <w:szCs w:val="14"/>
      </w:rPr>
    </w:pPr>
    <w:r>
      <w:rPr>
        <w:b/>
        <w:sz w:val="14"/>
        <w:szCs w:val="14"/>
      </w:rPr>
      <w:t>ANEXO I</w:t>
    </w:r>
  </w:p>
  <w:p>
    <w:pPr>
      <w:pStyle w:val="LOnormal"/>
      <w:spacing w:lineRule="auto" w:line="276" w:before="0" w:after="0"/>
      <w:jc w:val="center"/>
      <w:rPr>
        <w:sz w:val="14"/>
        <w:szCs w:val="14"/>
      </w:rPr>
    </w:pPr>
    <w:r>
      <w:rPr>
        <w:b/>
        <w:sz w:val="14"/>
        <w:szCs w:val="14"/>
      </w:rPr>
      <w:t>TERMO DE REFERÊNCIA</w:t>
    </w:r>
  </w:p>
  <w:p>
    <w:pPr>
      <w:pStyle w:val="LOnormal"/>
      <w:keepNext w:val="false"/>
      <w:keepLines w:val="false"/>
      <w:widowControl/>
      <w:shd w:val="clear" w:fill="auto"/>
      <w:tabs>
        <w:tab w:val="clear" w:pos="720"/>
        <w:tab w:val="center" w:pos="4252" w:leader="none"/>
        <w:tab w:val="right" w:pos="8504" w:leader="none"/>
      </w:tabs>
      <w:spacing w:lineRule="auto" w:line="276" w:before="0" w:after="0"/>
      <w:ind w:left="0" w:right="0" w:hanging="0"/>
      <w:jc w:val="center"/>
      <w:rPr>
        <w:sz w:val="14"/>
        <w:szCs w:val="14"/>
      </w:rPr>
    </w:pPr>
    <w:r>
      <w:rPr>
        <w:rFonts w:eastAsia="Arial" w:cs="Arial"/>
        <w:b/>
        <w:i w:val="false"/>
        <w:caps w:val="false"/>
        <w:smallCaps w:val="false"/>
        <w:strike w:val="false"/>
        <w:dstrike w:val="false"/>
        <w:color w:val="00000A"/>
        <w:position w:val="0"/>
        <w:sz w:val="14"/>
        <w:sz w:val="14"/>
        <w:szCs w:val="14"/>
        <w:u w:val="none"/>
        <w:shd w:fill="auto" w:val="clear"/>
        <w:vertAlign w:val="baseline"/>
      </w:rPr>
      <w:t>(Pregão eletrônico para contratação de prestação de serviço contínuo com dedicação de mão-de-obra exclusiva)</w:t>
    </w:r>
  </w:p>
  <w:p>
    <w:pPr>
      <w:pStyle w:val="LOnormal"/>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12"/>
        <w:szCs w:val="12"/>
        <w:u w:val="none"/>
        <w:shd w:fill="auto" w:val="clear"/>
        <w:vertAlign w:val="baseline"/>
      </w:rPr>
    </w:pPr>
    <w:r>
      <w:rPr/>
    </w:r>
  </w:p>
  <w:p>
    <w:pPr>
      <w:pStyle w:val="LOnormal"/>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12"/>
        <w:szCs w:val="12"/>
        <w:u w:val="none"/>
        <w:shd w:fill="auto" w:val="clear"/>
        <w:vertAlign w:val="baseline"/>
      </w:rPr>
    </w:pPr>
    <w:r>
      <w:rPr>
        <w:rFonts w:eastAsia="Arial" w:cs="Arial"/>
        <w:b w:val="false"/>
        <w:i w:val="false"/>
        <w:caps w:val="false"/>
        <w:smallCaps w:val="false"/>
        <w:strike w:val="false"/>
        <w:dstrike w:val="false"/>
        <w:color w:val="00000A"/>
        <w:position w:val="0"/>
        <w:sz w:val="12"/>
        <w:sz w:val="12"/>
        <w:szCs w:val="12"/>
        <w:u w:val="none"/>
        <w:shd w:fill="auto" w:val="clear"/>
        <w:vertAlign w:val="baseline"/>
      </w:rPr>
      <w:t>Câmara Nacional de Modelos de Licitações e Contratos Administrativos da Consultoria-Geral da União</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12"/>
        <w:szCs w:val="12"/>
        <w:u w:val="none"/>
        <w:shd w:fill="auto" w:val="clear"/>
        <w:vertAlign w:val="baseline"/>
      </w:rPr>
    </w:pPr>
    <w:r>
      <w:rPr>
        <w:rFonts w:eastAsia="Arial" w:cs="Arial"/>
        <w:b w:val="false"/>
        <w:i w:val="false"/>
        <w:caps w:val="false"/>
        <w:smallCaps w:val="false"/>
        <w:strike w:val="false"/>
        <w:dstrike w:val="false"/>
        <w:color w:val="00000A"/>
        <w:position w:val="0"/>
        <w:sz w:val="12"/>
        <w:sz w:val="12"/>
        <w:szCs w:val="12"/>
        <w:u w:val="none"/>
        <w:shd w:fill="auto" w:val="clear"/>
        <w:vertAlign w:val="baseline"/>
      </w:rPr>
      <w:t>Termo de Referência – Serviços Continuados com Dedicação Exclusiva de Mão-de-Obra</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12"/>
        <w:szCs w:val="12"/>
        <w:u w:val="none"/>
        <w:shd w:fill="auto" w:val="clear"/>
        <w:vertAlign w:val="baseline"/>
      </w:rPr>
    </w:pPr>
    <w:r>
      <w:rPr>
        <w:rFonts w:eastAsia="Arial" w:cs="Arial"/>
        <w:b w:val="false"/>
        <w:i w:val="false"/>
        <w:caps w:val="false"/>
        <w:smallCaps w:val="false"/>
        <w:strike w:val="false"/>
        <w:dstrike w:val="false"/>
        <w:color w:val="00000A"/>
        <w:position w:val="0"/>
        <w:sz w:val="12"/>
        <w:sz w:val="12"/>
        <w:szCs w:val="12"/>
        <w:u w:val="none"/>
        <w:shd w:fill="auto" w:val="clear"/>
        <w:vertAlign w:val="baseline"/>
      </w:rPr>
      <w:t>Atualização: Junho/2021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numPr>
        <w:ilvl w:val="0"/>
        <w:numId w:val="0"/>
      </w:numPr>
      <w:tabs>
        <w:tab w:val="clear" w:pos="720"/>
        <w:tab w:val="center" w:pos="4252" w:leader="none"/>
      </w:tabs>
      <w:ind w:left="754" w:hanging="0"/>
      <w:jc w:val="right"/>
      <w:rPr/>
    </w:pPr>
    <w:r>
      <w:drawing>
        <wp:anchor behindDoc="1" distT="0" distB="0" distL="0" distR="0" simplePos="0" locked="0" layoutInCell="0" allowOverlap="1" relativeHeight="4">
          <wp:simplePos x="0" y="0"/>
          <wp:positionH relativeFrom="column">
            <wp:posOffset>-489585</wp:posOffset>
          </wp:positionH>
          <wp:positionV relativeFrom="paragraph">
            <wp:posOffset>-421640</wp:posOffset>
          </wp:positionV>
          <wp:extent cx="1423035" cy="53911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0" distT="0" distB="0" distL="0" distR="0" simplePos="0" locked="0" layoutInCell="0" allowOverlap="1" relativeHeight="47">
          <wp:simplePos x="0" y="0"/>
          <wp:positionH relativeFrom="column">
            <wp:posOffset>2604770</wp:posOffset>
          </wp:positionH>
          <wp:positionV relativeFrom="paragraph">
            <wp:posOffset>-566420</wp:posOffset>
          </wp:positionV>
          <wp:extent cx="529590" cy="519430"/>
          <wp:effectExtent l="0" t="0" r="0" b="0"/>
          <wp:wrapTopAndBottom/>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rFonts w:eastAsia="Arial" w:cs="Arial"/>
        <w:b/>
        <w:bCs/>
        <w:color w:val="00000A"/>
        <w:kern w:val="0"/>
        <w:sz w:val="16"/>
        <w:szCs w:val="16"/>
        <w:shd w:fill="auto" w:val="clear"/>
        <w:lang w:val="pt-BR" w:eastAsia="zh-CN" w:bidi="hi-IN"/>
      </w:rPr>
      <w:t xml:space="preserve">Pag. </w:t>
    </w:r>
    <w:r>
      <w:rPr>
        <w:rFonts w:eastAsia="Arial" w:cs="Arial"/>
        <w:b/>
        <w:bCs/>
        <w:color w:val="00000A"/>
        <w:kern w:val="0"/>
        <w:sz w:val="16"/>
        <w:szCs w:val="16"/>
        <w:shd w:fill="auto" w:val="clear"/>
        <w:lang w:val="pt-BR" w:eastAsia="zh-CN" w:bidi="hi-IN"/>
      </w:rPr>
      <w:fldChar w:fldCharType="begin"/>
    </w:r>
    <w:r>
      <w:rPr>
        <w:sz w:val="16"/>
        <w:b/>
        <w:kern w:val="0"/>
        <w:shd w:fill="auto" w:val="clear"/>
        <w:szCs w:val="16"/>
        <w:bCs/>
        <w:rFonts w:eastAsia="Arial" w:cs="Arial"/>
        <w:color w:val="00000A"/>
        <w:lang w:val="pt-BR" w:eastAsia="zh-CN" w:bidi="hi-IN"/>
      </w:rPr>
      <w:instrText> PAGE </w:instrText>
    </w:r>
    <w:r>
      <w:rPr>
        <w:sz w:val="16"/>
        <w:b/>
        <w:kern w:val="0"/>
        <w:shd w:fill="auto" w:val="clear"/>
        <w:szCs w:val="16"/>
        <w:bCs/>
        <w:rFonts w:eastAsia="Arial" w:cs="Arial"/>
        <w:color w:val="00000A"/>
        <w:lang w:val="pt-BR" w:eastAsia="zh-CN" w:bidi="hi-IN"/>
      </w:rPr>
      <w:fldChar w:fldCharType="separate"/>
    </w:r>
    <w:r>
      <w:rPr>
        <w:sz w:val="16"/>
        <w:b/>
        <w:kern w:val="0"/>
        <w:shd w:fill="auto" w:val="clear"/>
        <w:szCs w:val="16"/>
        <w:bCs/>
        <w:rFonts w:eastAsia="Arial" w:cs="Arial"/>
        <w:color w:val="00000A"/>
        <w:lang w:val="pt-BR" w:eastAsia="zh-CN" w:bidi="hi-IN"/>
      </w:rPr>
      <w:t>43</w:t>
    </w:r>
    <w:r>
      <w:rPr>
        <w:sz w:val="16"/>
        <w:b/>
        <w:kern w:val="0"/>
        <w:shd w:fill="auto" w:val="clear"/>
        <w:szCs w:val="16"/>
        <w:bCs/>
        <w:rFonts w:eastAsia="Arial" w:cs="Arial"/>
        <w:color w:val="00000A"/>
        <w:lang w:val="pt-BR" w:eastAsia="zh-CN" w:bidi="hi-IN"/>
      </w:rPr>
      <w:fldChar w:fldCharType="end"/>
    </w:r>
    <w:r>
      <w:rPr>
        <w:rFonts w:eastAsia="Arial" w:cs="Arial"/>
        <w:b/>
        <w:bCs/>
        <w:color w:val="00000A"/>
        <w:kern w:val="0"/>
        <w:sz w:val="16"/>
        <w:szCs w:val="16"/>
        <w:lang w:val="pt-BR" w:eastAsia="zh-CN" w:bidi="hi-IN"/>
      </w:rPr>
      <w:t xml:space="preserve"> </w:t>
    </w:r>
    <w:r>
      <w:rPr/>
      <w:t xml:space="preserve">         </w:t>
    </w:r>
  </w:p>
  <w:p>
    <w:pPr>
      <w:pStyle w:val="LOnormal"/>
      <w:jc w:val="center"/>
      <w:rPr/>
    </w:pPr>
    <w:r>
      <w:rPr>
        <w:b/>
        <w:sz w:val="16"/>
        <w:szCs w:val="16"/>
      </w:rPr>
      <w:t>SERVIÇO PÚBLICO FEDERAL</w:t>
    </w:r>
  </w:p>
  <w:p>
    <w:pPr>
      <w:pStyle w:val="LOnormal"/>
      <w:jc w:val="center"/>
      <w:rPr>
        <w:b/>
        <w:b/>
        <w:sz w:val="16"/>
        <w:szCs w:val="16"/>
      </w:rPr>
    </w:pPr>
    <w:r>
      <w:rPr>
        <w:b/>
        <w:sz w:val="16"/>
        <w:szCs w:val="16"/>
      </w:rPr>
      <w:t>MINISTÉRIO DA EDUCAÇÃO</w:t>
    </w:r>
  </w:p>
  <w:p>
    <w:pPr>
      <w:pStyle w:val="LOnormal"/>
      <w:jc w:val="center"/>
      <w:rPr>
        <w:b/>
        <w:b/>
        <w:sz w:val="16"/>
        <w:szCs w:val="16"/>
      </w:rPr>
    </w:pPr>
    <w:r>
      <w:rPr>
        <w:b/>
        <w:sz w:val="16"/>
        <w:szCs w:val="16"/>
      </w:rPr>
      <w:t>SECRETARIA DE EDUCAÇÃO PROFISSIONAL E TECNOLÓGICA</w:t>
    </w:r>
  </w:p>
  <w:p>
    <w:pPr>
      <w:pStyle w:val="LOnormal"/>
      <w:jc w:val="center"/>
      <w:rPr/>
    </w:pPr>
    <w:r>
      <w:rPr>
        <w:b/>
        <w:color w:val="000000"/>
        <w:sz w:val="16"/>
        <w:szCs w:val="16"/>
      </w:rPr>
      <w:t>INSTITUTO FEDERAL DE EDUCAÇÃO, CIÊNCIA E TECNOLOGIA DO SERTÃO PERNAMBUCANO</w:t>
    </w:r>
  </w:p>
  <w:p>
    <w:pPr>
      <w:pStyle w:val="LOnormal"/>
      <w:keepNext w:val="false"/>
      <w:keepLines w:val="false"/>
      <w:pageBreakBefore w:val="false"/>
      <w:widowControl/>
      <w:pBdr>
        <w:bottom w:val="single" w:sz="4" w:space="1" w:color="000001"/>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0"/>
        <w:sz w:val="16"/>
        <w:szCs w:val="16"/>
        <w:u w:val="none"/>
        <w:shd w:fill="auto" w:val="clear"/>
        <w:vertAlign w:val="baseline"/>
      </w:rPr>
    </w:pPr>
    <w:r>
      <w:rPr>
        <w:rFonts w:eastAsia="Arial" w:cs="Arial"/>
        <w:b/>
        <w:i w:val="false"/>
        <w:caps w:val="false"/>
        <w:smallCaps w:val="false"/>
        <w:strike w:val="false"/>
        <w:dstrike w:val="false"/>
        <w:color w:val="00000A"/>
        <w:position w:val="0"/>
        <w:sz w:val="16"/>
        <w:sz w:val="16"/>
        <w:szCs w:val="16"/>
        <w:u w:val="none"/>
        <w:shd w:fill="auto" w:val="clear"/>
        <w:vertAlign w:val="baseline"/>
      </w:rPr>
      <w:t>EQUIPE DE APOIO AO PREGOEIRO</w:t>
    </w:r>
  </w:p>
  <w:p>
    <w:pPr>
      <w:pStyle w:val="LOnormal"/>
      <w:keepNext w:val="false"/>
      <w:keepLines w:val="false"/>
      <w:pageBreakBefore w:val="false"/>
      <w:widowControl/>
      <w:pBdr>
        <w:bottom w:val="single" w:sz="4" w:space="1" w:color="000001"/>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b/>
        <w:i w:val="false"/>
        <w:caps w:val="false"/>
        <w:smallCaps w:val="false"/>
        <w:strike w:val="false"/>
        <w:dstrike w:val="false"/>
        <w:color w:val="000000"/>
        <w:position w:val="0"/>
        <w:sz w:val="16"/>
        <w:sz w:val="16"/>
        <w:szCs w:val="16"/>
        <w:u w:val="none"/>
        <w:shd w:fill="auto" w:val="clear"/>
        <w:vertAlign w:val="baseline"/>
      </w:rPr>
      <w:t>DIRETORIA DE LICITAÇÕES - DLIC</w:t>
    </w:r>
  </w:p>
  <w:p>
    <w:pPr>
      <w:pStyle w:val="LOnormal"/>
      <w:keepNext w:val="false"/>
      <w:keepLines w:val="false"/>
      <w:pageBreakBefore w:val="false"/>
      <w:widowControl/>
      <w:pBdr>
        <w:bottom w:val="single" w:sz="4" w:space="1" w:color="000001"/>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16"/>
        <w:sz w:val="16"/>
        <w:szCs w:val="16"/>
        <w:u w:val="none"/>
        <w:shd w:fill="auto" w:val="clear"/>
        <w:vertAlign w:val="baseline"/>
      </w:rPr>
    </w:pPr>
    <w:r>
      <w:rPr>
        <w:rFonts w:eastAsia="Arial" w:cs="Arial"/>
        <w:b/>
        <w:i w:val="false"/>
        <w:caps w:val="false"/>
        <w:smallCaps w:val="false"/>
        <w:strike w:val="false"/>
        <w:dstrike w:val="false"/>
        <w:color w:val="00000A"/>
        <w:position w:val="0"/>
        <w:sz w:val="16"/>
        <w:sz w:val="16"/>
        <w:szCs w:val="16"/>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sz w:val="20"/>
        <w:i w:val="false"/>
        <w:b w:val="false"/>
        <w:szCs w:val="20"/>
        <w:rFonts w:ascii="Arial" w:hAnsi="Arial" w:eastAsia="Arial" w:cs="Arial"/>
        <w:color w:val="000000"/>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Ttulo1">
    <w:name w:val="Heading 1"/>
    <w:basedOn w:val="LOnormal"/>
    <w:next w:val="LOnormal"/>
    <w:qFormat/>
    <w:pPr>
      <w:keepNext w:val="true"/>
      <w:keepLines/>
      <w:spacing w:lineRule="auto" w:line="240" w:before="240" w:after="0"/>
      <w:ind w:left="0" w:hanging="0"/>
    </w:pPr>
    <w:rPr>
      <w:rFonts w:ascii="Cambria" w:hAnsi="Cambria" w:eastAsia="Cambria" w:cs="Cambria"/>
      <w:color w:val="365F91"/>
      <w:sz w:val="32"/>
      <w:szCs w:val="32"/>
    </w:rPr>
  </w:style>
  <w:style w:type="paragraph" w:styleId="Ttulo2">
    <w:name w:val="Heading 2"/>
    <w:basedOn w:val="LOnormal"/>
    <w:next w:val="LOnormal"/>
    <w:qFormat/>
    <w:pPr>
      <w:keepNext w:val="true"/>
      <w:tabs>
        <w:tab w:val="clear" w:pos="720"/>
        <w:tab w:val="left" w:pos="1701" w:leader="none"/>
      </w:tabs>
      <w:ind w:left="0" w:hanging="0"/>
      <w:jc w:val="center"/>
    </w:pPr>
    <w:rPr>
      <w:rFonts w:ascii="Times New Roman" w:hAnsi="Times New Roman" w:eastAsia="Times New Roman" w:cs="Times New Roman"/>
      <w:b/>
      <w:color w:val="000000"/>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LinkdaInternet">
    <w:name w:val="Link da Internet"/>
    <w:rPr>
      <w:color w:val="000080"/>
      <w:u w:val="single"/>
      <w:lang w:val="zxx" w:eastAsia="zxx" w:bidi="zxx"/>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umerao123">
    <w:name w:val="Numeração 123"/>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alario.com.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43</TotalTime>
  <Application>LibreOffice/7.1.8.1$Windows_X86_64 LibreOffice_project/e1f30c802c3269a1d052614453f260e49458c82c</Application>
  <AppVersion>15.0000</AppVersion>
  <Pages>43</Pages>
  <Words>17299</Words>
  <Characters>98501</Characters>
  <CharactersWithSpaces>115190</CharactersWithSpaces>
  <Paragraphs>765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2022-02-11T14:47:10Z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