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hd w:val="clear" w:color="auto" w:fill="F2F2F2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CERTIFICAÇÃO PROCESSUAL </w:t>
      </w:r>
    </w:p>
    <w:p>
      <w:pPr>
        <w:pStyle w:val="LOnormal"/>
        <w:shd w:val="clear" w:color="auto" w:fill="F2F2F2"/>
        <w:spacing w:before="0" w:after="120"/>
        <w:jc w:val="center"/>
        <w:rPr>
          <w:rFonts w:eastAsia="Times New Roman" w:cs="Times New Roman"/>
          <w:i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>Art. 14 da Portaria PGF n º 931/2018</w:t>
      </w:r>
    </w:p>
    <w:p>
      <w:pPr>
        <w:pStyle w:val="LO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515" w:type="dxa"/>
        <w:jc w:val="left"/>
        <w:tblInd w:w="-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515"/>
      </w:tblGrid>
      <w:tr>
        <w:trPr>
          <w:trHeight w:val="411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360"/>
              <w:ind w:left="37" w:hanging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IDENTIFICAÇÃO PROCESSUAL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Processo n</w:t>
            </w:r>
            <w:r>
              <w:rPr>
                <w:rFonts w:cs="Arial" w:ascii="Arial" w:hAnsi="Arial"/>
                <w:b/>
                <w:color w:val="000000"/>
              </w:rPr>
              <w:t xml:space="preserve">.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Volume (s):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Há processo (s) apensado (s)?  ( X )</w:t>
            </w:r>
            <w:r>
              <w:rPr>
                <w:rFonts w:cs="Arial" w:ascii="Arial" w:hAnsi="Arial"/>
              </w:rPr>
              <w:t xml:space="preserve"> Não (   ) Sim  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</w:rPr>
              <w:t xml:space="preserve">Caso sim, identificá-lo (s):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Processo n. </w:t>
            </w:r>
          </w:p>
          <w:p>
            <w:pPr>
              <w:pStyle w:val="LOnormal"/>
              <w:widowControl w:val="false"/>
              <w:spacing w:lineRule="auto" w:line="276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Interessado (s): </w:t>
            </w:r>
            <w:r>
              <w:rPr>
                <w:rFonts w:cs="Arial" w:ascii="Arial" w:hAnsi="Arial"/>
                <w:color w:val="000000"/>
              </w:rPr>
              <w:t>Instituto Federal do Sertão Pernambucano/IFSertão-PE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CARACTERIZAÇÃO LICITATÓRIA</w:t>
            </w:r>
          </w:p>
        </w:tc>
      </w:tr>
      <w:tr>
        <w:trPr>
          <w:trHeight w:val="3010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</w:rPr>
              <w:t xml:space="preserve">) </w:t>
            </w:r>
            <w:r>
              <w:rPr>
                <w:rFonts w:cs="Arial" w:ascii="Arial" w:hAnsi="Arial"/>
                <w:b/>
              </w:rPr>
              <w:t xml:space="preserve">Aquisição </w:t>
            </w:r>
            <w:r>
              <w:rPr>
                <w:rFonts w:cs="Arial" w:ascii="Arial" w:hAnsi="Arial"/>
              </w:rPr>
              <w:t xml:space="preserve">Solicitação </w:t>
            </w:r>
            <w:r>
              <w:rPr>
                <w:rFonts w:cs="Arial" w:ascii="Arial" w:hAnsi="Arial"/>
                <w:i/>
              </w:rPr>
              <w:t xml:space="preserve">nº:  </w:t>
            </w:r>
            <w:r>
              <w:rPr>
                <w:rFonts w:cs="Arial" w:ascii="Arial" w:hAnsi="Arial"/>
                <w:b/>
                <w:i/>
              </w:rPr>
              <w:t xml:space="preserve">Não há número na Solicitação </w:t>
            </w:r>
            <w:r>
              <w:rPr>
                <w:rFonts w:cs="Arial" w:ascii="Arial" w:hAnsi="Arial"/>
                <w:i/>
              </w:rPr>
              <w:t>( às fls.    ) (SEI        )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</w:t>
            </w:r>
            <w:r>
              <w:rPr>
                <w:rFonts w:cs="Arial" w:ascii="Arial" w:hAnsi="Arial"/>
                <w:b/>
                <w:bCs/>
              </w:rPr>
              <w:t>X</w:t>
            </w:r>
            <w:r>
              <w:rPr>
                <w:rFonts w:cs="Arial" w:ascii="Arial" w:hAnsi="Arial"/>
              </w:rPr>
              <w:t xml:space="preserve"> ) </w:t>
            </w:r>
            <w:r>
              <w:rPr>
                <w:rFonts w:cs="Arial" w:ascii="Arial" w:hAnsi="Arial"/>
                <w:b/>
              </w:rPr>
              <w:t xml:space="preserve">Serviços </w:t>
            </w:r>
            <w:r>
              <w:rPr>
                <w:rFonts w:cs="Arial" w:ascii="Arial" w:hAnsi="Arial"/>
              </w:rPr>
              <w:t>Solicitação</w:t>
            </w:r>
            <w:r>
              <w:rPr>
                <w:rFonts w:cs="Arial" w:ascii="Arial" w:hAnsi="Arial"/>
                <w:i/>
              </w:rPr>
              <w:t xml:space="preserve"> nº:                </w:t>
            </w:r>
            <w:r>
              <w:rPr>
                <w:rFonts w:cs="Arial" w:ascii="Arial" w:hAnsi="Arial"/>
                <w:b/>
                <w:i/>
              </w:rPr>
              <w:t xml:space="preserve"> </w:t>
            </w:r>
            <w:r>
              <w:rPr>
                <w:rFonts w:cs="Arial" w:ascii="Arial" w:hAnsi="Arial"/>
                <w:i/>
              </w:rPr>
              <w:t>( às fls.    ) (SEI           )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MODALIDADE:  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 Adesão SRP       (    ) Aditivo      (   ) Concorrência      (   ) Concurso     (   ) Consulta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 ) Convite</w:t>
            </w:r>
            <w:r>
              <w:rPr>
                <w:rFonts w:cs="Arial" w:ascii="Arial" w:hAnsi="Arial"/>
                <w:b/>
              </w:rPr>
              <w:t xml:space="preserve">    </w:t>
            </w:r>
            <w:r>
              <w:rPr>
                <w:rFonts w:cs="Arial" w:ascii="Arial" w:hAnsi="Arial"/>
              </w:rPr>
              <w:t xml:space="preserve">(   ) Leilão      (    ) Pregão     ( </w:t>
            </w:r>
            <w:r>
              <w:rPr>
                <w:rFonts w:cs="Arial" w:ascii="Arial" w:hAnsi="Arial"/>
                <w:b/>
              </w:rPr>
              <w:t xml:space="preserve">X </w:t>
            </w:r>
            <w:r>
              <w:rPr>
                <w:rFonts w:cs="Arial" w:ascii="Arial" w:hAnsi="Arial"/>
              </w:rPr>
              <w:t xml:space="preserve">) Pregão com SRP                 (   ) RDC     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(   ) Tomada de Preços</w:t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hd w:val="clear" w:color="auto" w:fill="FFFFFF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i/>
              </w:rPr>
              <w:t>CONTRATAÇÃO DIRETA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) Dispensa     (   ) Inexigibilidade </w:t>
            </w:r>
          </w:p>
        </w:tc>
      </w:tr>
      <w:tr>
        <w:trPr>
          <w:trHeight w:val="3656" w:hRule="atLeast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TIPO: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X  ) Menor Preço:  (  </w:t>
            </w:r>
            <w:r>
              <w:rPr>
                <w:rFonts w:cs="Arial" w:ascii="Arial" w:hAnsi="Arial"/>
                <w:b/>
                <w:bCs/>
              </w:rPr>
              <w:t xml:space="preserve">X </w:t>
            </w:r>
            <w:r>
              <w:rPr>
                <w:rFonts w:cs="Arial" w:ascii="Arial" w:hAnsi="Arial"/>
              </w:rPr>
              <w:t xml:space="preserve"> ) por item     (   ) por grupo    ( </w:t>
            </w:r>
            <w:r>
              <w:rPr>
                <w:rFonts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</w:rPr>
              <w:t xml:space="preserve"> ) por item e grupo   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) Melhor Técnica    (    ) Técnica e Preço  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Descrição do objeto: </w:t>
            </w:r>
            <w:r>
              <w:rPr>
                <w:rStyle w:val="Fontepargpadro"/>
                <w:rFonts w:cs="Arial" w:ascii="Arial" w:hAnsi="Arial"/>
                <w:b/>
                <w:bCs/>
                <w:color w:val="000000"/>
                <w:szCs w:val="20"/>
              </w:rPr>
              <w:t xml:space="preserve">  </w:t>
            </w:r>
            <w:r>
              <w:rPr>
                <w:rStyle w:val="Fontepargpadro"/>
                <w:rFonts w:cs="Arial" w:ascii="Arial" w:hAnsi="Arial"/>
                <w:b w:val="false"/>
                <w:bCs/>
                <w:i w:val="false"/>
                <w:color w:val="000000"/>
                <w:szCs w:val="20"/>
              </w:rPr>
              <w:t xml:space="preserve">Contratação de empresa para </w:t>
            </w:r>
            <w:r>
              <w:rPr>
                <w:rStyle w:val="Fontepargpadro"/>
                <w:rFonts w:cs="Arial" w:ascii="Arial" w:hAnsi="Arial"/>
                <w:b/>
                <w:bCs/>
                <w:i w:val="false"/>
                <w:color w:val="000000"/>
                <w:szCs w:val="20"/>
              </w:rPr>
              <w:t>prestação de serviços gráficos com fornecimento de materiais</w:t>
            </w:r>
            <w:r>
              <w:rPr>
                <w:rStyle w:val="Fontepargpadro"/>
                <w:rFonts w:cs="Arial" w:ascii="Arial" w:hAnsi="Arial"/>
                <w:b w:val="false"/>
                <w:bCs/>
                <w:i w:val="false"/>
                <w:color w:val="000000"/>
                <w:szCs w:val="20"/>
              </w:rPr>
              <w:t xml:space="preserve"> para atender as demandas da Reitoria e dos Campi do IF Sertão Pernambucano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Valor Estimado da contratação/aquisição: </w:t>
            </w:r>
          </w:p>
          <w:p>
            <w:pPr>
              <w:pStyle w:val="Normal"/>
              <w:keepNext w:val="true"/>
              <w:keepLines/>
              <w:widowControl w:val="false"/>
              <w:numPr>
                <w:ilvl w:val="1"/>
                <w:numId w:val="2"/>
              </w:numPr>
              <w:suppressAutoHyphens w:val="false"/>
              <w:spacing w:lineRule="auto" w:line="276" w:before="120" w:after="120"/>
              <w:ind w:left="360" w:right="-3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 xml:space="preserve">O custo estimado da contratação </w:t>
            </w:r>
            <w:r>
              <w:rPr>
                <w:rFonts w:cs="Arial" w:ascii="Arial" w:hAnsi="Arial"/>
                <w:bCs/>
                <w:shd w:fill="auto" w:val="clear"/>
              </w:rPr>
              <w:t>é de</w:t>
            </w:r>
            <w:r>
              <w:rPr>
                <w:rFonts w:cs="Arial" w:ascii="Arial" w:hAnsi="Arial"/>
                <w:shd w:fill="auto" w:val="clear"/>
              </w:rPr>
              <w:t xml:space="preserve"> </w:t>
            </w:r>
            <w:r>
              <w:rPr>
                <w:rFonts w:eastAsia="NSimSun" w:cs="Arial" w:ascii="Arial" w:hAnsi="Arial"/>
                <w:b/>
                <w:shd w:fill="auto" w:val="clear"/>
                <w:lang w:eastAsia="zh-CN" w:bidi="hi-IN"/>
              </w:rPr>
              <w:t xml:space="preserve">R$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  <w:lang w:eastAsia="zh-CN" w:bidi="hi-IN"/>
              </w:rPr>
              <w:t xml:space="preserve">4.372.002,68 </w:t>
            </w:r>
            <w:r>
              <w:rPr>
                <w:rFonts w:eastAsia="NSimSun" w:cs="Arial" w:ascii="Arial" w:hAnsi="Arial"/>
                <w:b/>
                <w:shd w:fill="auto" w:val="clear"/>
                <w:lang w:eastAsia="zh-CN" w:bidi="hi-IN"/>
              </w:rPr>
              <w:t xml:space="preserve"> (quatro milhões trezentos e setenta e dois mil e dois reais e sessenta e oito centavos).</w:t>
            </w:r>
          </w:p>
        </w:tc>
      </w:tr>
      <w:tr>
        <w:trPr/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bottom"/>
          </w:tcPr>
          <w:p>
            <w:pPr>
              <w:pStyle w:val="LO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LOnormal"/>
        <w:spacing w:lineRule="auto" w:line="36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LOnormal"/>
        <w:spacing w:lineRule="auto" w:line="360"/>
        <w:ind w:left="-426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CERTIFICO:</w:t>
      </w:r>
    </w:p>
    <w:p>
      <w:pPr>
        <w:pStyle w:val="LOnormal"/>
        <w:numPr>
          <w:ilvl w:val="0"/>
          <w:numId w:val="1"/>
        </w:numPr>
        <w:spacing w:lineRule="auto" w:line="360"/>
        <w:ind w:left="-142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>Que as minutas integrantes do presente processo foram extraídas do sítio eletrônico da Advocacia-Geral da União – AGU (Modelos de Licitações e Contratos) no endereço</w:t>
      </w:r>
      <w:r>
        <w:rPr>
          <w:rFonts w:eastAsia="Times New Roman" w:cs="Arial" w:ascii="Arial" w:hAnsi="Arial"/>
          <w:i/>
          <w:color w:val="000000"/>
        </w:rPr>
        <w:t xml:space="preserve"> </w:t>
      </w:r>
      <w:r>
        <w:rPr>
          <w:rFonts w:eastAsia="Times New Roman" w:cs="Arial" w:ascii="Arial" w:hAnsi="Arial"/>
          <w:i/>
          <w:color w:val="000000"/>
          <w:shd w:fill="auto" w:val="clear"/>
        </w:rPr>
        <w:t>https://www.gov.br/agu/pt-br/composicao/cgu/cgu/modelos/licitacoesecontratos/servicos-nao-continuados-pregao</w:t>
      </w:r>
      <w:r>
        <w:rPr>
          <w:rFonts w:eastAsia="Times New Roman" w:cs="Arial" w:ascii="Arial" w:hAnsi="Arial"/>
          <w:color w:val="000000"/>
          <w:shd w:fill="auto" w:val="clear"/>
        </w:rPr>
        <w:t>;</w:t>
      </w:r>
      <w:r>
        <w:rPr>
          <w:rFonts w:eastAsia="Times New Roman" w:cs="Arial" w:ascii="Arial" w:hAnsi="Arial"/>
          <w:color w:val="000000"/>
          <w:shd w:fill="auto" w:val="clear"/>
        </w:rPr>
        <w:t xml:space="preserve"> te</w:t>
      </w:r>
      <w:r>
        <w:rPr>
          <w:rFonts w:eastAsia="Times New Roman" w:cs="Arial" w:ascii="Arial" w:hAnsi="Arial"/>
          <w:color w:val="000000"/>
        </w:rPr>
        <w:t xml:space="preserve">ndo sido adotada a versão de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 xml:space="preserve">Termo de Referência - Modelo para Pregão Eletrônico: Serviços Não Continuados. </w:t>
      </w: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0"/>
          <w:sz w:val="20"/>
          <w:szCs w:val="20"/>
          <w:u w:val="none"/>
          <w:shd w:fill="auto" w:val="clear"/>
          <w:vertAlign w:val="baseline"/>
          <w:lang w:val="pt-BR" w:eastAsia="zh-CN" w:bidi="hi-IN"/>
        </w:rPr>
        <w:t>Atualização: Julho/2021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kern w:val="0"/>
          <w:sz w:val="20"/>
          <w:szCs w:val="20"/>
          <w:lang w:val="pt-BR" w:eastAsia="zh-CN" w:bidi="hi-IN"/>
        </w:rPr>
        <w:t>.</w:t>
      </w:r>
    </w:p>
    <w:p>
      <w:pPr>
        <w:pStyle w:val="LOnormal"/>
        <w:spacing w:lineRule="auto" w:line="360"/>
        <w:ind w:lef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normal"/>
        <w:numPr>
          <w:ilvl w:val="0"/>
          <w:numId w:val="1"/>
        </w:numPr>
        <w:spacing w:lineRule="auto" w:line="360"/>
        <w:ind w:left="-142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 xml:space="preserve">Que conferi tratar-se de modelos de minutas atualizados, nos termos do art. 14, da Portaria PGF nº 931/2018; e </w:t>
      </w:r>
    </w:p>
    <w:p>
      <w:pPr>
        <w:pStyle w:val="LOnormal"/>
        <w:numPr>
          <w:ilvl w:val="0"/>
          <w:numId w:val="1"/>
        </w:numPr>
        <w:spacing w:lineRule="auto" w:line="360"/>
        <w:ind w:left="142" w:hanging="36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</w:rPr>
        <w:t xml:space="preserve">Que a instrução processual foi devidamente cotejada com as listas de verificação </w:t>
      </w:r>
      <w:r>
        <w:rPr>
          <w:rFonts w:eastAsia="Times New Roman" w:cs="Arial" w:ascii="Arial" w:hAnsi="Arial"/>
          <w:i/>
          <w:color w:val="000000"/>
        </w:rPr>
        <w:t xml:space="preserve">(checklists) </w:t>
      </w:r>
      <w:r>
        <w:rPr>
          <w:rFonts w:eastAsia="Times New Roman" w:cs="Arial" w:ascii="Arial" w:hAnsi="Arial"/>
          <w:color w:val="000000"/>
        </w:rPr>
        <w:t>disponíveis no mesmo sítio acima apontado, justificando nos autos os documentos faltantes.</w:t>
      </w:r>
    </w:p>
    <w:p>
      <w:pPr>
        <w:pStyle w:val="LO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DECLARO</w:t>
      </w:r>
      <w:r>
        <w:rPr>
          <w:rFonts w:cs="Arial" w:ascii="Arial" w:hAnsi="Arial"/>
        </w:rPr>
        <w:t xml:space="preserve"> que:</w:t>
      </w:r>
    </w:p>
    <w:p>
      <w:pPr>
        <w:pStyle w:val="LO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250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250"/>
      </w:tblGrid>
      <w:tr>
        <w:trPr>
          <w:trHeight w:val="450" w:hRule="atLeast"/>
        </w:trPr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 ) </w:t>
            </w:r>
            <w:r>
              <w:rPr>
                <w:rFonts w:cs="Arial" w:ascii="Arial" w:hAnsi="Arial"/>
                <w:b/>
              </w:rPr>
              <w:t>Não foram realizadas quaisquer alterações nas minutas</w:t>
            </w:r>
            <w:r>
              <w:rPr>
                <w:rFonts w:cs="Arial" w:ascii="Arial" w:hAnsi="Arial"/>
              </w:rPr>
              <w:t xml:space="preserve">.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 xml:space="preserve"> X </w:t>
            </w:r>
            <w:r>
              <w:rPr>
                <w:rFonts w:cs="Arial" w:ascii="Arial" w:hAnsi="Arial"/>
              </w:rPr>
              <w:t xml:space="preserve">  ) </w:t>
            </w:r>
            <w:r>
              <w:rPr>
                <w:rFonts w:cs="Arial" w:ascii="Arial" w:hAnsi="Arial"/>
                <w:b/>
                <w:bCs/>
              </w:rPr>
              <w:t>F</w:t>
            </w:r>
            <w:r>
              <w:rPr>
                <w:rFonts w:cs="Arial" w:ascii="Arial" w:hAnsi="Arial"/>
                <w:b/>
              </w:rPr>
              <w:t>oram realizadas  alterações nas minutas</w:t>
            </w:r>
            <w:r>
              <w:rPr>
                <w:rFonts w:cs="Arial" w:ascii="Arial" w:hAnsi="Arial"/>
              </w:rPr>
              <w:t xml:space="preserve">. </w:t>
            </w:r>
          </w:p>
        </w:tc>
      </w:tr>
      <w:tr>
        <w:trPr/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</w:t>
            </w:r>
            <w:r>
              <w:rPr>
                <w:rFonts w:cs="Arial" w:ascii="Arial" w:hAnsi="Arial"/>
                <w:b/>
                <w:bCs/>
              </w:rPr>
              <w:t>X</w:t>
            </w:r>
            <w:r>
              <w:rPr>
                <w:rFonts w:cs="Arial" w:ascii="Arial" w:hAnsi="Arial"/>
              </w:rPr>
              <w:t xml:space="preserve"> ) Foram </w:t>
            </w:r>
            <w:r>
              <w:rPr>
                <w:rFonts w:cs="Arial" w:ascii="Arial" w:hAnsi="Arial"/>
                <w:b/>
              </w:rPr>
              <w:t>suprimidos</w:t>
            </w:r>
            <w:r>
              <w:rPr>
                <w:rFonts w:cs="Arial" w:ascii="Arial" w:hAnsi="Arial"/>
              </w:rPr>
              <w:t xml:space="preserve"> os trechos indicados  na minuta de: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(   ) Edital     (    )  Contrato   ( </w:t>
            </w:r>
            <w:r>
              <w:rPr>
                <w:rFonts w:cs="Arial" w:ascii="Arial" w:hAnsi="Arial"/>
                <w:b/>
                <w:bCs/>
              </w:rPr>
              <w:t xml:space="preserve"> X </w:t>
            </w:r>
            <w:r>
              <w:rPr>
                <w:rFonts w:cs="Arial" w:ascii="Arial" w:hAnsi="Arial"/>
              </w:rPr>
              <w:t>)  Termo de Referência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   )  Outros: _______________________________________________________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  <w:t>Pelos Motivos a seguir expostos (Especificar Itens Suprimidos):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i/>
                <w:i/>
                <w:iCs/>
              </w:rPr>
            </w:pPr>
            <w:r>
              <w:rPr>
                <w:rFonts w:cs="Arial" w:ascii="Arial" w:hAnsi="Arial"/>
                <w:i/>
                <w:iCs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Item 7 e seus subitens – DA VISTORIA 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JUSTIFICATIVA: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u w:val="none"/>
                <w:shd w:fill="auto" w:val="clear"/>
              </w:rPr>
              <w:t xml:space="preserve">o objeto da contratação não requer a prestação do serviço 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color w:val="000000"/>
                <w:u w:val="none"/>
                <w:shd w:fill="auto" w:val="clear"/>
              </w:rPr>
              <w:t>in locu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u w:val="none"/>
                <w:shd w:fill="auto" w:val="clear"/>
              </w:rPr>
              <w:t xml:space="preserve">, ou seja, não depende do local para realização dos serviços, já que toda a confecção dos materiais com banner, cartaz, adesivos, faixas é feito único e exclusivamente nas dependências do fornecedor.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Subitens 5.1.1. a 5.1.3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JUSTIFICATIVA: 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>transcrever uma parte dos requisitos da contratação presente no estudo técnico preliminar a fim de tornar as condições exigidas no termo de referência mais transparente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 w:val="false"/>
                <w:b w:val="false"/>
                <w:bCs w:val="false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u w:val="none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Subitens 6.1.1 a 6.1.2.4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JUSTIFICATIVA: 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 xml:space="preserve">foi incluída exigências por parte da empresa contratada que cumpram os requisitos, conforme </w:t>
            </w:r>
            <w:r>
              <w:rPr>
                <w:rFonts w:cs="Arial" w:ascii="Arial" w:hAnsi="Arial"/>
                <w:b w:val="false"/>
                <w:bCs w:val="false"/>
                <w:i w:val="false"/>
                <w:color w:val="000000"/>
                <w:u w:val="none"/>
                <w:shd w:fill="auto" w:val="clear"/>
              </w:rPr>
              <w:t>art. 5º da IN nº 01, de 19 de janeiro de 2010.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>Subitens 7.1.1 a 7.1.2.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JUSTIFICATIVA: 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single"/>
                <w:shd w:fill="auto" w:val="clear"/>
              </w:rPr>
              <w:t xml:space="preserve">Foi acrescentado todos esses subitens para detalhar como deve ser executado o objeto da contratação.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Subitem 9.1.1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JUSTIFICATIVA: 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>Neste item foi exigido a apresentação de amostra por parte da licitante sendo uma possibilidade que foi dada ao pregoeiro de fazer a exigência somente em caso da preposta do licitante não ser clara, concisa a ponto de ser analisada pela equipe de apoio  para decisão.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 xml:space="preserve">Subitens 16.8 a 16.11.1.1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color w:val="000000"/>
                <w:u w:val="single"/>
                <w:shd w:fill="auto" w:val="clear"/>
              </w:rPr>
              <w:t xml:space="preserve">JUSTIFICATIVA: </w:t>
            </w:r>
            <w:r>
              <w:rPr>
                <w:rFonts w:cs="Arial" w:ascii="Arial" w:hAnsi="Arial"/>
                <w:b w:val="false"/>
                <w:bCs w:val="false"/>
                <w:color w:val="000000"/>
                <w:u w:val="none"/>
                <w:shd w:fill="auto" w:val="clear"/>
              </w:rPr>
              <w:t>estes subitens foram acrescentados para estimar os prazos e definir a metodologia da entrega dos serviços, de modo que a contratda deverá cumpri-los sob pena de aplicação de sanções pela contratante.</w:t>
            </w:r>
          </w:p>
          <w:p>
            <w:pPr>
              <w:pStyle w:val="LOnormal1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120"/>
              <w:ind w:left="113" w:right="0" w:hanging="0"/>
              <w:jc w:val="both"/>
              <w:rPr>
                <w:bCs/>
                <w:u w:val="none"/>
              </w:rPr>
            </w:pPr>
            <w:r>
              <w:rPr>
                <w:bCs/>
                <w:u w:val="none"/>
              </w:rPr>
            </w:r>
          </w:p>
          <w:p>
            <w:pPr>
              <w:pStyle w:val="LOnormal1"/>
              <w:widowControl w:val="false"/>
              <w:suppressAutoHyphens w:val="true"/>
              <w:bidi w:val="0"/>
              <w:spacing w:lineRule="auto" w:line="276" w:before="0" w:after="120"/>
              <w:ind w:left="113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Subitem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20.1.1 DA GARANTIA</w:t>
            </w:r>
          </w:p>
          <w:p>
            <w:pPr>
              <w:pStyle w:val="LOnormal1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120"/>
              <w:ind w:left="113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 xml:space="preserve">JUSTIFICATIVA: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Os produtos objeto dessa aquisição será feito no regime entrega parcelada dentro de um período de 12 meses (SRP), pois não terá prorrogação de termo contrato ou outro instrumento contratual o que não implicará em risco de prejuízos considerados para administração, que terá outras formas de rever os prejuízos perante a inexecução dos contratos, como por exemplos a convocação de outras empresas e aplicação de penalidades como a multa.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u w:val="none"/>
                <w:shd w:fill="auto" w:val="clear"/>
              </w:rPr>
              <w:t xml:space="preserve">Subitens </w:t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z w:val="20"/>
                <w:szCs w:val="20"/>
                <w:u w:val="single"/>
              </w:rPr>
              <w:t>22.3.1.1.1</w:t>
            </w:r>
            <w:r>
              <w:rPr>
                <w:rFonts w:cs="Arial" w:ascii="Arial" w:hAnsi="Arial"/>
              </w:rPr>
              <w:t xml:space="preserve">   e  </w:t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z w:val="20"/>
                <w:szCs w:val="20"/>
                <w:u w:val="single"/>
              </w:rPr>
              <w:t>22.3.1.1.1</w:t>
            </w:r>
            <w:r>
              <w:rPr>
                <w:rFonts w:cs="Arial" w:ascii="Arial" w:hAnsi="Arial"/>
              </w:rPr>
              <w:t xml:space="preserve">   </w:t>
            </w:r>
          </w:p>
          <w:p>
            <w:pPr>
              <w:pStyle w:val="LOnormal"/>
              <w:widowControl w:val="false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</w:rPr>
              <w:t xml:space="preserve">  </w:t>
            </w:r>
            <w:r>
              <w:rPr>
                <w:rFonts w:eastAsia="Arial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shd w:fill="auto" w:val="clear"/>
                <w:vertAlign w:val="baseline"/>
              </w:rPr>
              <w:t>JUSTIFICATIVA:</w:t>
            </w:r>
            <w:r>
              <w:rPr>
                <w:rFonts w:cs="Arial" w:ascii="Arial" w:hAnsi="Arial"/>
              </w:rPr>
              <w:t xml:space="preserve">  Foi acrescentado estes dois subitens para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Comprovação de aptidão para a prestação dos serviços em características, quantidades e prazos compatíveis com o objeto desta licitação, ou com o item pertinente, mediante a apresentação de atestado(s) fornecido(s) por pessoas jurídicas de direito público ou privado. </w:t>
            </w:r>
            <w:r>
              <w:rPr>
                <w:rFonts w:cs="Arial" w:ascii="Arial" w:hAnsi="Arial"/>
              </w:rPr>
              <w:t xml:space="preserve">                     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color w:val="000000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</w:rPr>
              <w:t xml:space="preserve">Subitem 4.1 </w:t>
            </w:r>
            <w:r>
              <w:rPr>
                <w:rFonts w:cs="Arial" w:ascii="Arial" w:hAnsi="Arial"/>
                <w:b w:val="false"/>
                <w:bCs w:val="false"/>
                <w:color w:val="000000"/>
              </w:rPr>
              <w:t xml:space="preserve">Modificado a redação para informar que a licitação será por sistema de registro de preços com base no Decreto federal n] 7892/2013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u w:val="single"/>
              </w:rPr>
              <w:t xml:space="preserve">( x ) </w:t>
            </w:r>
            <w:r>
              <w:rPr>
                <w:rFonts w:cs="Arial" w:ascii="Arial" w:hAnsi="Arial"/>
                <w:b/>
                <w:bCs w:val="false"/>
                <w:u w:val="single"/>
              </w:rPr>
              <w:t xml:space="preserve">Não foi Incluída Cláusula Específica no termo de Referencia. 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(</w:t>
            </w:r>
            <w:r>
              <w:rPr>
                <w:rFonts w:cs="Arial" w:ascii="Arial" w:hAnsi="Arial"/>
                <w:i/>
                <w:iCs/>
              </w:rPr>
              <w:t xml:space="preserve">    ) Edital     (    )  Contrato   ( </w:t>
            </w:r>
            <w:r>
              <w:rPr>
                <w:rFonts w:cs="Arial" w:ascii="Arial" w:hAnsi="Arial"/>
                <w:b/>
                <w:bCs/>
                <w:i/>
                <w:iCs/>
              </w:rPr>
              <w:t xml:space="preserve">X   </w:t>
            </w:r>
            <w:r>
              <w:rPr>
                <w:rFonts w:cs="Arial" w:ascii="Arial" w:hAnsi="Arial"/>
                <w:i/>
                <w:iCs/>
              </w:rPr>
              <w:t>)  Termo de Referência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i/>
                <w:iCs/>
                <w:u w:val="single"/>
              </w:rPr>
              <w:t>(    )  Outros: ___ _____________________________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Pelos motivos a seguir expostos (especificar cláusula):</w:t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normal"/>
              <w:widowControl w:val="false"/>
              <w:spacing w:lineRule="auto" w:line="276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 w:val="false"/>
                <w:u w:val="single"/>
              </w:rPr>
              <w:t>Não foi Incluída Cláusula Específica no termo de Referencia.</w:t>
            </w:r>
          </w:p>
        </w:tc>
      </w:tr>
    </w:tbl>
    <w:p>
      <w:pPr>
        <w:pStyle w:val="LOnormal"/>
        <w:jc w:val="both"/>
        <w:rPr>
          <w:rFonts w:ascii="Arial" w:hAnsi="Arial" w:eastAsia="Garamond" w:cs="Garamond"/>
          <w:sz w:val="21"/>
          <w:szCs w:val="21"/>
        </w:rPr>
      </w:pPr>
      <w:r>
        <w:rPr>
          <w:rFonts w:eastAsia="Garamond" w:cs="Garamond" w:ascii="Arial" w:hAnsi="Arial"/>
          <w:sz w:val="21"/>
          <w:szCs w:val="21"/>
        </w:rPr>
      </w:r>
    </w:p>
    <w:p>
      <w:pPr>
        <w:pStyle w:val="LOnormal"/>
        <w:jc w:val="both"/>
        <w:rPr>
          <w:rFonts w:ascii="Times New Roman" w:hAnsi="Times New Roman" w:eastAsia="Garamond" w:cs="Garamond"/>
          <w:sz w:val="24"/>
          <w:szCs w:val="24"/>
        </w:rPr>
      </w:pPr>
      <w:r>
        <w:rPr>
          <w:rFonts w:eastAsia="Garamond" w:cs="Garamond" w:ascii="Times New Roman" w:hAnsi="Times New Roman"/>
          <w:sz w:val="24"/>
          <w:szCs w:val="24"/>
        </w:rPr>
        <w:t>Declaro que o Termo de Referência foi elaborado pelos servidores da área técnica e demandante, conforme assinatura no Termo e nomes elencados a seguir:</w:t>
      </w:r>
    </w:p>
    <w:p>
      <w:pPr>
        <w:pStyle w:val="LOnormal"/>
        <w:jc w:val="both"/>
        <w:rPr>
          <w:b w:val="false"/>
          <w:i w:val="false"/>
          <w:caps w:val="false"/>
          <w:smallCaps w:val="false"/>
          <w:color w:val="222222"/>
          <w:spacing w:val="0"/>
        </w:rPr>
      </w:pPr>
      <w:r>
        <w:rPr>
          <w:rFonts w:eastAsia="Garamond" w:cs="Garamond" w:ascii="Times New Roman" w:hAnsi="Times New Roman"/>
          <w:sz w:val="24"/>
          <w:szCs w:val="24"/>
        </w:rPr>
      </w:r>
    </w:p>
    <w:p>
      <w:pPr>
        <w:pStyle w:val="LOnormal"/>
        <w:numPr>
          <w:ilvl w:val="0"/>
          <w:numId w:val="3"/>
        </w:numPr>
        <w:jc w:val="both"/>
        <w:rPr/>
      </w:pPr>
      <w:r>
        <w:rPr>
          <w:rFonts w:eastAsia="Garamond" w:cs="Garamond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João Bosco Miranda Coelho</w:t>
      </w:r>
      <w:r>
        <w:rPr>
          <w:rFonts w:eastAsia="Garamond" w:cs="Garamond" w:ascii="Times New Roman" w:hAnsi="Times New Roman"/>
          <w:sz w:val="24"/>
          <w:szCs w:val="24"/>
        </w:rPr>
        <w:t xml:space="preserve"> </w:t>
      </w:r>
    </w:p>
    <w:p>
      <w:pPr>
        <w:pStyle w:val="LOnormal"/>
        <w:numPr>
          <w:ilvl w:val="0"/>
          <w:numId w:val="3"/>
        </w:numPr>
        <w:jc w:val="both"/>
        <w:rPr/>
      </w:pPr>
      <w:r>
        <w:rPr>
          <w:rFonts w:eastAsia="Garamond" w:cs="Garamond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Orlando Rodrigues Da Silva Avila</w:t>
      </w:r>
    </w:p>
    <w:p>
      <w:pPr>
        <w:pStyle w:val="LOnormal"/>
        <w:spacing w:before="240" w:after="0"/>
        <w:jc w:val="right"/>
        <w:rPr>
          <w:rFonts w:ascii="Times New Roman" w:hAnsi="Times New Roman" w:eastAsia="Garamond" w:cs="Garamond"/>
          <w:sz w:val="24"/>
          <w:szCs w:val="24"/>
        </w:rPr>
      </w:pPr>
      <w:r>
        <w:rPr>
          <w:rFonts w:eastAsia="Garamond" w:cs="Garamond" w:ascii="Times New Roman" w:hAnsi="Times New Roman"/>
          <w:sz w:val="24"/>
          <w:szCs w:val="24"/>
        </w:rPr>
        <w:t>Petrolina-PE</w:t>
      </w:r>
      <w:r>
        <w:rPr>
          <w:rFonts w:eastAsia="Garamond" w:cs="Garamond" w:ascii="Times New Roman" w:hAnsi="Times New Roman"/>
          <w:sz w:val="24"/>
          <w:szCs w:val="24"/>
          <w:shd w:fill="auto" w:val="clear"/>
        </w:rPr>
        <w:t xml:space="preserve">, </w:t>
      </w:r>
      <w:r>
        <w:rPr>
          <w:rFonts w:eastAsia="Garamond" w:cs="Garamond" w:ascii="Times New Roman" w:hAnsi="Times New Roman"/>
          <w:color w:val="000000"/>
          <w:kern w:val="0"/>
          <w:sz w:val="24"/>
          <w:szCs w:val="24"/>
          <w:shd w:fill="auto" w:val="clear"/>
          <w:lang w:val="pt-BR" w:eastAsia="zh-CN" w:bidi="hi-IN"/>
        </w:rPr>
        <w:t>0</w:t>
      </w:r>
      <w:r>
        <w:rPr>
          <w:rFonts w:eastAsia="Garamond" w:cs="Garamond" w:ascii="Times New Roman" w:hAnsi="Times New Roman"/>
          <w:color w:val="000000"/>
          <w:kern w:val="0"/>
          <w:sz w:val="24"/>
          <w:szCs w:val="24"/>
          <w:shd w:fill="auto" w:val="clear"/>
          <w:lang w:val="pt-BR" w:eastAsia="zh-CN" w:bidi="hi-IN"/>
        </w:rPr>
        <w:t xml:space="preserve">8 </w:t>
      </w:r>
      <w:r>
        <w:rPr>
          <w:rFonts w:eastAsia="Garamond" w:cs="Garamond" w:ascii="Times New Roman" w:hAnsi="Times New Roman"/>
          <w:color w:val="000000"/>
          <w:kern w:val="0"/>
          <w:sz w:val="24"/>
          <w:szCs w:val="24"/>
          <w:shd w:fill="auto" w:val="clear"/>
          <w:lang w:val="pt-BR" w:eastAsia="zh-CN" w:bidi="hi-IN"/>
        </w:rPr>
        <w:t>de junho</w:t>
      </w:r>
      <w:r>
        <w:rPr>
          <w:rFonts w:eastAsia="Garamond" w:cs="Garamond" w:ascii="Times New Roman" w:hAnsi="Times New Roman"/>
          <w:sz w:val="24"/>
          <w:szCs w:val="24"/>
        </w:rPr>
        <w:t xml:space="preserve"> de 2022</w:t>
      </w:r>
    </w:p>
    <w:p>
      <w:pPr>
        <w:pStyle w:val="LOnormal"/>
        <w:spacing w:before="240" w:after="0"/>
        <w:jc w:val="right"/>
        <w:rPr>
          <w:rFonts w:ascii="Times New Roman" w:hAnsi="Times New Roman" w:eastAsia="Garamond" w:cs="Garamond"/>
          <w:sz w:val="24"/>
          <w:szCs w:val="24"/>
        </w:rPr>
      </w:pPr>
      <w:r>
        <w:rPr>
          <w:rFonts w:eastAsia="Garamond" w:cs="Garamond" w:ascii="Times New Roman" w:hAnsi="Times New Roman"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Garamond" w:cs="Garamond" w:ascii="Times New Roman" w:hAnsi="Times New Roman"/>
          <w:sz w:val="24"/>
          <w:szCs w:val="24"/>
        </w:rPr>
        <w:t>DECLARO, ao final, possuir competência para firmar a presente certificação.</w:t>
      </w:r>
    </w:p>
    <w:p>
      <w:pPr>
        <w:pStyle w:val="LOnormal"/>
        <w:spacing w:lineRule="auto" w:line="240" w:before="24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189"/>
        <w:ind w:hanging="0"/>
        <w:jc w:val="center"/>
        <w:rPr/>
      </w:pPr>
      <w:r>
        <w:rPr/>
        <w:t>________________________________________</w:t>
      </w:r>
    </w:p>
    <w:p>
      <w:pPr>
        <w:pStyle w:val="Normal"/>
        <w:spacing w:lineRule="auto" w:line="240" w:before="0" w:after="0"/>
        <w:ind w:left="-284" w:hanging="0"/>
        <w:jc w:val="center"/>
        <w:rPr/>
      </w:pPr>
      <w:r>
        <w:rPr>
          <w:rFonts w:eastAsia="Times New Roman" w:cs="Arial" w:ascii="Arial" w:hAnsi="Arial"/>
          <w:color w:val="auto"/>
          <w:kern w:val="0"/>
          <w:sz w:val="20"/>
          <w:szCs w:val="20"/>
          <w:lang w:val="pt-BR" w:eastAsia="pt-BR" w:bidi="ar-SA"/>
        </w:rPr>
        <w:t>Gerson de Alencar Lima</w:t>
      </w:r>
    </w:p>
    <w:p>
      <w:pPr>
        <w:pStyle w:val="Normal"/>
        <w:spacing w:lineRule="auto" w:line="240" w:before="0" w:after="0"/>
        <w:ind w:left="-284" w:hanging="0"/>
        <w:jc w:val="center"/>
        <w:rPr/>
      </w:pPr>
      <w:r>
        <w:rPr>
          <w:rFonts w:eastAsia="Times New Roman" w:cs="Arial" w:ascii="Arial" w:hAnsi="Arial"/>
          <w:color w:val="auto"/>
          <w:kern w:val="0"/>
          <w:sz w:val="20"/>
          <w:szCs w:val="20"/>
          <w:lang w:val="pt-BR" w:eastAsia="pt-BR" w:bidi="ar-SA"/>
        </w:rPr>
        <w:t>Diretor de Licitações</w:t>
      </w:r>
    </w:p>
    <w:p>
      <w:pPr>
        <w:pStyle w:val="Normal"/>
        <w:spacing w:before="0" w:after="0"/>
        <w:ind w:left="-284" w:hanging="0"/>
        <w:jc w:val="center"/>
        <w:rPr/>
      </w:pPr>
      <w:r>
        <w:rPr>
          <w:rFonts w:eastAsia="Times New Roman" w:cs="Arial" w:ascii="Arial" w:hAnsi="Arial"/>
          <w:color w:val="auto"/>
          <w:kern w:val="0"/>
          <w:sz w:val="20"/>
          <w:szCs w:val="20"/>
          <w:lang w:val="pt-BR" w:eastAsia="pt-BR" w:bidi="ar-SA"/>
        </w:rPr>
        <w:t>SIAPE 1881324</w:t>
      </w:r>
    </w:p>
    <w:p>
      <w:pPr>
        <w:pStyle w:val="Normal"/>
        <w:spacing w:before="0" w:after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360"/>
        <w:rPr>
          <w:rFonts w:ascii="Arial" w:hAnsi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426" w:top="2070" w:footer="696" w:bottom="1134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NewRomanPS-BoldMT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Ecofont_Spranq_eco_Sans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419" w:leader="none"/>
        <w:tab w:val="right" w:pos="8838" w:leader="none"/>
      </w:tabs>
      <w:ind w:right="360" w:hanging="0"/>
      <w:rPr>
        <w:rFonts w:eastAsia="Times New Roman" w:cs="Times New Roman"/>
        <w:b/>
        <w:b/>
        <w:color w:val="000000"/>
      </w:rPr>
    </w:pPr>
    <w:r>
      <w:rPr>
        <w:rFonts w:eastAsia="Times New Roman" w:cs="Times New Roman"/>
        <w:b/>
        <w:color w:val="000000"/>
      </w:rPr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ind w:right="424" w:hanging="0"/>
      <w:jc w:val="both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  <mc:AlternateContent>
        <mc:Choice Requires="wps">
          <w:drawing>
            <wp:anchor behindDoc="1" distT="0" distB="0" distL="0" distR="0" simplePos="0" locked="0" layoutInCell="0" allowOverlap="1" relativeHeight="6" wp14:anchorId="3F996F0D">
              <wp:simplePos x="0" y="0"/>
              <wp:positionH relativeFrom="column">
                <wp:posOffset>5397500</wp:posOffset>
              </wp:positionH>
              <wp:positionV relativeFrom="paragraph">
                <wp:posOffset>38100</wp:posOffset>
              </wp:positionV>
              <wp:extent cx="41275" cy="167005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425pt;margin-top:3pt;width:3.15pt;height:13.05pt;mso-wrap-style:none;v-text-anchor:middle" wp14:anchorId="3F996F0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1530" w:leader="none"/>
        <w:tab w:val="center" w:pos="4419" w:leader="none"/>
        <w:tab w:val="center" w:pos="4536" w:leader="none"/>
        <w:tab w:val="right" w:pos="8838" w:leader="none"/>
      </w:tabs>
      <w:rPr>
        <w:rFonts w:ascii="Ecofont_Spranq_eco_Sans" w:hAnsi="Ecofont_Spranq_eco_Sans" w:eastAsia="Ecofont_Spranq_eco_Sans" w:cs="Ecofont_Spranq_eco_Sans"/>
        <w:color w:val="000000"/>
        <w:sz w:val="16"/>
        <w:szCs w:val="16"/>
      </w:rPr>
    </w:pPr>
    <w:r>
      <w:rPr>
        <w:rFonts w:eastAsia="Ecofont_Spranq_eco_Sans" w:cs="Ecofont_Spranq_eco_Sans" w:ascii="Ecofont_Spranq_eco_Sans" w:hAnsi="Ecofont_Spranq_eco_Sans"/>
        <w:color w:val="000000"/>
      </w:rPr>
      <w:tab/>
      <w:tab/>
    </w: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53pt;height:59.1pt;mso-wrap-distance-right:0pt" filled="t" fillcolor="#FFFFFF" o:ole="">
          <v:imagedata r:id="rId2" o:title=""/>
        </v:shape>
        <o:OLEObject Type="Embed" ProgID="Word.Picture.8" ShapeID="ole_rId1" DrawAspect="Content" ObjectID="_719516737" r:id="rId1"/>
      </w:objec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ADVOCACIA-GERAL DA UNIÃO</w:t>
    </w:r>
  </w:p>
  <w:p>
    <w:pPr>
      <w:pStyle w:val="LOnormal"/>
      <w:jc w:val="center"/>
      <w:rPr>
        <w:sz w:val="18"/>
        <w:szCs w:val="18"/>
      </w:rPr>
    </w:pPr>
    <w:r>
      <w:rPr>
        <w:b/>
        <w:sz w:val="18"/>
        <w:szCs w:val="18"/>
      </w:rPr>
      <w:t>PROCURADORIA-GERAL FEDERAL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DEPARTAMENTO DE CONSULTORIA – DEPCONSU</w:t>
    </w:r>
  </w:p>
  <w:p>
    <w:pPr>
      <w:pStyle w:val="LOnormal"/>
      <w:tabs>
        <w:tab w:val="clear" w:pos="720"/>
        <w:tab w:val="center" w:pos="4419" w:leader="none"/>
        <w:tab w:val="right" w:pos="8838" w:leader="none"/>
      </w:tabs>
      <w:jc w:val="center"/>
      <w:rPr>
        <w:sz w:val="18"/>
        <w:szCs w:val="18"/>
      </w:rPr>
    </w:pPr>
    <w:r>
      <w:rPr>
        <w:rFonts w:eastAsia="Times New Roman" w:cs="Times New Roman"/>
        <w:b/>
        <w:color w:val="000000"/>
        <w:sz w:val="18"/>
        <w:szCs w:val="18"/>
      </w:rPr>
      <w:t>EQUIPE DE TRABALHO REMOTO DE LICITAÇÕES E CONTRATOS - ETRLIC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rFonts w:eastAsia="Arial" w:cs="Arial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sz w:val="22"/>
        <w:i w:val="false"/>
        <w:b w:val="false"/>
        <w:szCs w:val="22"/>
        <w:rFonts w:eastAsia="Arial" w:cs="Arial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0"/>
        <w:b w:val="false"/>
        <w:szCs w:val="20"/>
        <w:rFonts w:eastAsia="Arial" w:cs="Arial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0"/>
        <w:b w:val="false"/>
        <w:szCs w:val="20"/>
        <w:rFonts w:eastAsia="Arial" w:cs="Ari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0"/>
        <w:b w:val="false"/>
        <w:szCs w:val="20"/>
        <w:rFonts w:eastAsia="Arial" w:cs="Ari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0"/>
        <w:b w:val="false"/>
        <w:szCs w:val="20"/>
        <w:rFonts w:eastAsia="Arial" w:cs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0"/>
        <w:b w:val="false"/>
        <w:szCs w:val="20"/>
        <w:rFonts w:eastAsia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0"/>
        <w:b w:val="false"/>
        <w:szCs w:val="20"/>
        <w:rFonts w:eastAsia="Arial" w:cs="Ari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0"/>
        <w:b w:val="false"/>
        <w:szCs w:val="20"/>
        <w:rFonts w:eastAsia="Arial" w:cs="Arial"/>
      </w:rPr>
    </w:lvl>
  </w:abstractNum>
  <w:abstractNum w:abstractNumId="3"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f3f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qFormat/>
    <w:rsid w:val="00ff3fe0"/>
    <w:rPr/>
  </w:style>
  <w:style w:type="character" w:styleId="CabealhoChar" w:customStyle="1">
    <w:name w:val="Cabeçalho Char"/>
    <w:basedOn w:val="DefaultParagraphFont"/>
    <w:link w:val="Cabealho"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LinkdaInternet" w:customStyle="1">
    <w:name w:val="Link da Internet"/>
    <w:rsid w:val="00ff3fe0"/>
    <w:rPr>
      <w:color w:val="0000FF"/>
      <w:u w:val="single"/>
    </w:rPr>
  </w:style>
  <w:style w:type="character" w:styleId="RecuodecorpodetextoChar" w:customStyle="1">
    <w:name w:val="Recuo de corpo de texto Char"/>
    <w:basedOn w:val="DefaultParagraphFont"/>
    <w:link w:val="Recuodecorpodetexto"/>
    <w:uiPriority w:val="99"/>
    <w:semiHidden/>
    <w:qFormat/>
    <w:rsid w:val="00ff3fe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d121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4d1219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Fontepargpadro3" w:customStyle="1">
    <w:name w:val="Fonte parág. padrão3"/>
    <w:qFormat/>
    <w:rPr/>
  </w:style>
  <w:style w:type="character" w:styleId="Fontstyle01" w:customStyle="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/>
  </w:style>
  <w:style w:type="paragraph" w:styleId="Ttulododocumento">
    <w:name w:val="Title"/>
    <w:basedOn w:val="LO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Rodap">
    <w:name w:val="Footer"/>
    <w:basedOn w:val="LOnormal"/>
    <w:link w:val="Rodap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LOnormal"/>
    <w:link w:val="CabealhoChar"/>
    <w:rsid w:val="00ff3fe0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LOnormal"/>
    <w:link w:val="RecuodecorpodetextoChar"/>
    <w:uiPriority w:val="99"/>
    <w:semiHidden/>
    <w:unhideWhenUsed/>
    <w:rsid w:val="00ff3fe0"/>
    <w:pPr>
      <w:spacing w:before="0" w:after="120"/>
      <w:ind w:left="283" w:hanging="0"/>
    </w:pPr>
    <w:rPr/>
  </w:style>
  <w:style w:type="paragraph" w:styleId="ListParagraph">
    <w:name w:val="List Paragraph"/>
    <w:basedOn w:val="LOnormal"/>
    <w:qFormat/>
    <w:rsid w:val="000f2c6e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LOnormal"/>
    <w:link w:val="TextodenotaderodapChar"/>
    <w:uiPriority w:val="99"/>
    <w:semiHidden/>
    <w:unhideWhenUsed/>
    <w:rsid w:val="004d1219"/>
    <w:pPr/>
    <w:rPr/>
  </w:style>
  <w:style w:type="paragraph" w:styleId="Contedodoquadro" w:customStyle="1">
    <w:name w:val="Conteúdo do quadro"/>
    <w:basedOn w:val="LOnormal"/>
    <w:qFormat/>
    <w:pPr/>
    <w:rPr/>
  </w:style>
  <w:style w:type="paragraph" w:styleId="Standard" w:customStyle="1">
    <w:name w:val="Standard"/>
    <w:qFormat/>
    <w:rsid w:val="0021650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0"/>
      <w:sz w:val="22"/>
      <w:szCs w:val="22"/>
      <w:lang w:val="pt-BR" w:eastAsia="en-US" w:bidi="ar-SA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ivel1" w:customStyle="1">
    <w:name w:val="Nivel1"/>
    <w:basedOn w:val="Ttulo1"/>
    <w:next w:val="Normal"/>
    <w:qFormat/>
    <w:pPr>
      <w:spacing w:lineRule="auto" w:line="276"/>
      <w:jc w:val="both"/>
      <w:outlineLvl w:val="9"/>
    </w:pPr>
    <w:rPr>
      <w:rFonts w:ascii="Arial" w:hAnsi="Arial" w:cs="Arial"/>
      <w:color w:val="000000"/>
      <w:sz w:val="20"/>
      <w:szCs w:val="20"/>
    </w:rPr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7nY3AY6NHZGXkwuzE4sQaxeZsw==">AMUW2mXMD3LU+OgPQVA2qdKf6WbpJbCPRIFPmjzeKV1yNs0/HUE5x+H9n81Q+RWxRy96RfO/jAFO3rGggLTDfXphwJhMTMOC6CyAIZNSAeqKX/yFhi7QMr0phhtZFM39+dHp+kpfHBjK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LibreOffice/7.2.5.2$Windows_X86_64 LibreOffice_project/499f9727c189e6ef3471021d6132d4c694f357e5</Application>
  <AppVersion>15.0000</AppVersion>
  <Pages>3</Pages>
  <Words>841</Words>
  <Characters>4584</Characters>
  <CharactersWithSpaces>5628</CharactersWithSpaces>
  <Paragraphs>73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2021-07-12T23:54:00Z</dcterms:created>
  <dc:creator>Carlos Henrique Benedito Nitão Loureiro</dc:creator>
  <dc:description/>
  <dc:language>pt-BR</dc:language>
  <cp:lastModifiedBy/>
  <cp:lastPrinted>2021-08-04T10:13:00Z</cp:lastPrinted>
  <dcterms:modified xsi:type="dcterms:W3CDTF">2022-06-08T15:18:17Z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0x010100100CD812E29B004F9A2BBD762AA51FB8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