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drawing>
          <wp:inline distT="0" distB="0" distL="0" distR="0">
            <wp:extent cx="739140" cy="80772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39140" cy="807720"/>
                    </a:xfrm>
                    <a:prstGeom prst="rect">
                      <a:avLst/>
                    </a:prstGeom>
                  </pic:spPr>
                </pic:pic>
              </a:graphicData>
            </a:graphic>
          </wp:inline>
        </w:drawing>
      </w:r>
      <w:r>
        <w:rPr>
          <w:rFonts w:ascii="Times New Roman, Times, serif" w:hAnsi="Times New Roman, Times, serif"/>
          <w:color w:val="000000"/>
        </w:rPr>
        <w:br/>
      </w:r>
      <w:r>
        <w:rPr>
          <w:rFonts w:ascii="Times New Roman, Times, serif" w:hAnsi="Times New Roman, Times, serif"/>
          <w:b/>
          <w:color w:val="000000"/>
        </w:rPr>
        <w:t>ADVOCACIA-GERAL DA UNIÃO</w:t>
      </w:r>
      <w:r>
        <w:rPr>
          <w:rFonts w:ascii="Times New Roman, Times, serif" w:hAnsi="Times New Roman, Times, serif"/>
          <w:color w:val="000000"/>
        </w:rPr>
        <w:br/>
        <w:t>CONSULTORIA-GERAL DA UNIÃO</w:t>
        <w:br/>
        <w:t>CAMARA NACIONAL DE MODELOS DE LICITAÇÕES E CONTRATOS ADMINISTRATIVOS - CNMLC/DECOR/CGU</w:t>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center"/>
        <w:rPr>
          <w:rFonts w:cs="Calibri" w:cstheme="minorHAnsi"/>
          <w:b/>
          <w:b/>
          <w:bCs/>
        </w:rPr>
      </w:pPr>
      <w:r>
        <w:rPr>
          <w:rFonts w:cs="Calibri" w:cstheme="minorHAnsi"/>
          <w:b/>
          <w:bCs/>
        </w:rPr>
        <w:t xml:space="preserve">LISTAS DE VERIFICAÇÃO PARA CONTRATAÇÃO DE SERVIÇOS </w:t>
      </w:r>
    </w:p>
    <w:p>
      <w:pPr>
        <w:pStyle w:val="Normal"/>
        <w:spacing w:lineRule="auto" w:line="240" w:before="0" w:after="0"/>
        <w:jc w:val="center"/>
        <w:rPr>
          <w:rFonts w:cs="Calibri" w:cstheme="minorHAnsi"/>
          <w:b/>
          <w:b/>
          <w:bCs/>
        </w:rPr>
      </w:pPr>
      <w:r>
        <w:rPr>
          <w:rFonts w:cs="Calibri" w:cstheme="minorHAnsi"/>
          <w:b/>
          <w:bCs/>
        </w:rPr>
        <w:t>(SALVO DE ENGENHARIA E DE TECNOLOGIA DA INFORMAÇÃO E COMUNICAÇÃO)</w:t>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shd w:color="auto" w:fill="8EAADB" w:themeFill="accent5" w:themeFillTint="99" w:val="clear"/>
          </w:tcPr>
          <w:p>
            <w:pPr>
              <w:pStyle w:val="Normal"/>
              <w:widowControl w:val="false"/>
              <w:suppressAutoHyphens w:val="true"/>
              <w:spacing w:lineRule="auto" w:line="240" w:before="0" w:after="0"/>
              <w:jc w:val="center"/>
              <w:rPr>
                <w:rFonts w:cs="Calibri" w:cstheme="minorHAnsi"/>
                <w:b/>
                <w:b/>
              </w:rPr>
            </w:pPr>
            <w:r>
              <w:rPr>
                <w:rFonts w:eastAsia="Calibri" w:cs="Calibri" w:cstheme="minorHAnsi"/>
                <w:b/>
                <w:kern w:val="0"/>
                <w:sz w:val="22"/>
                <w:szCs w:val="22"/>
                <w:lang w:val="pt-BR" w:eastAsia="en-US" w:bidi="ar-SA"/>
              </w:rPr>
              <w:t>Notas Explicativas</w:t>
            </w:r>
          </w:p>
          <w:p>
            <w:pPr>
              <w:pStyle w:val="Normal"/>
              <w:widowControl w:val="false"/>
              <w:suppressAutoHyphens w:val="true"/>
              <w:spacing w:lineRule="auto" w:line="240" w:before="0" w:after="0"/>
              <w:jc w:val="center"/>
              <w:rPr>
                <w:rFonts w:cs="Calibri" w:cstheme="minorHAnsi"/>
                <w:b/>
                <w:b/>
              </w:rPr>
            </w:pPr>
            <w:r>
              <w:rPr>
                <w:rFonts w:cs="Calibri" w:cstheme="minorHAnsi"/>
                <w:b/>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As seções e/ou listas específicas que não forem aplicáveis ao presente caso deverão ser removidas.</w:t>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coluna “Atende plenamente a exigência?” deverá ser preenchida apenas com as respostas pré-definidas no formulário, sendo:</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Sim: atende plenamente a exigência</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não atende plenamente a exigência</w:t>
            </w:r>
          </w:p>
          <w:p>
            <w:pPr>
              <w:pStyle w:val="Normal"/>
              <w:widowControl w:val="false"/>
              <w:suppressAutoHyphens w:val="true"/>
              <w:spacing w:lineRule="auto" w:line="240" w:before="0" w:after="0"/>
              <w:ind w:left="878" w:hanging="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Não se aplica: a exigência não é feita para o caso analisado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color w:val="FF0000"/>
              </w:rPr>
            </w:pPr>
            <w:r>
              <w:rPr>
                <w:rFonts w:eastAsia="Calibri" w:cs=""/>
                <w:kern w:val="0"/>
                <w:sz w:val="22"/>
                <w:szCs w:val="22"/>
                <w:lang w:val="pt-BR" w:eastAsia="en-US" w:bidi="ar-SA"/>
              </w:rPr>
              <w:t>Na utilização das listas deverão ser analisadas as consequências para cada negativa, se pode ser suprida mediante justificativa ou enquadramentos específicos, ou se deve haver complementação da instrução.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rFonts w:ascii="Calibri" w:hAnsi="Calibri" w:eastAsia="Calibri" w:cs=""/>
                <w:kern w:val="0"/>
                <w:sz w:val="22"/>
                <w:szCs w:val="22"/>
                <w:lang w:val="pt-BR" w:eastAsia="en-US" w:bidi="ar-SA"/>
              </w:rPr>
            </w:pPr>
            <w:r>
              <w:rPr>
                <w:rFonts w:eastAsia="Calibri" w:cs=""/>
                <w:kern w:val="0"/>
                <w:sz w:val="22"/>
                <w:szCs w:val="22"/>
                <w:lang w:val="pt-BR" w:eastAsia="en-US" w:bidi="ar-SA"/>
              </w:rPr>
              <w:t>A utilização dessa Lista pressupõe a utilização dos modelos de Edital, de Termo de Referência e de Contrato da AGU, pois esses modelos trazem os requisitos mínimos necessários para tais documentos, além de trazer alertas importantes sobre cautelas a serem adotadas. A preocupação maior dessa Lista é com a instrução do processo.</w:t>
            </w:r>
          </w:p>
          <w:p>
            <w:pPr>
              <w:pStyle w:val="Normal"/>
              <w:widowControl w:val="false"/>
              <w:suppressAutoHyphens w:val="true"/>
              <w:spacing w:lineRule="auto" w:line="240" w:before="0" w:after="0"/>
              <w:jc w:val="both"/>
              <w:rPr>
                <w:color w:val="FF0000"/>
              </w:rPr>
            </w:pPr>
            <w:r>
              <w:rPr>
                <w:color w:val="FF0000"/>
              </w:rPr>
            </w:r>
          </w:p>
          <w:p>
            <w:pPr>
              <w:pStyle w:val="Normal"/>
              <w:widowControl w:val="false"/>
              <w:suppressAutoHyphens w:val="true"/>
              <w:spacing w:lineRule="auto" w:line="240" w:before="0" w:after="0"/>
              <w:jc w:val="both"/>
              <w:rPr>
                <w:rFonts w:cs="Calibri" w:cstheme="minorHAnsi"/>
                <w:b/>
                <w:b/>
              </w:rPr>
            </w:pPr>
            <w:r>
              <w:rPr>
                <w:rFonts w:eastAsia="Calibri"/>
                <w:kern w:val="0"/>
                <w:sz w:val="22"/>
                <w:szCs w:val="22"/>
                <w:lang w:val="pt-BR" w:eastAsia="en-US" w:bidi="ar-SA"/>
              </w:rPr>
              <w:t xml:space="preserve">Eventuais sugestões de alteração de texto desta lista poderão ser encaminhadas ao e-mail: </w:t>
            </w:r>
            <w:hyperlink r:id="rId3">
              <w:r>
                <w:rPr>
                  <w:rStyle w:val="LinkdaInternet"/>
                  <w:rFonts w:eastAsia="Calibri"/>
                  <w:kern w:val="0"/>
                  <w:sz w:val="22"/>
                  <w:szCs w:val="22"/>
                  <w:lang w:val="pt-BR" w:eastAsia="en-US" w:bidi="ar-SA"/>
                </w:rPr>
                <w:t>cgu.modeloscontratacao@agu.gov.br</w:t>
              </w:r>
            </w:hyperlink>
          </w:p>
        </w:tc>
      </w:tr>
    </w:tbl>
    <w:p>
      <w:pPr>
        <w:pStyle w:val="Normal"/>
        <w:spacing w:lineRule="auto" w:line="240" w:before="0" w:after="0"/>
        <w:jc w:val="both"/>
        <w:rPr>
          <w:rFonts w:cs="Calibri" w:cstheme="minorHAnsi"/>
          <w:bCs/>
          <w:sz w:val="24"/>
          <w:szCs w:val="24"/>
        </w:rPr>
      </w:pPr>
      <w:r>
        <w:rPr>
          <w:rFonts w:cs="Calibri" w:cstheme="minorHAnsi"/>
          <w:bCs/>
          <w:sz w:val="24"/>
          <w:szCs w:val="24"/>
        </w:rPr>
      </w:r>
    </w:p>
    <w:p>
      <w:pPr>
        <w:pStyle w:val="Normal"/>
        <w:spacing w:lineRule="auto" w:line="240" w:before="0" w:after="0"/>
        <w:jc w:val="both"/>
        <w:rPr>
          <w:rFonts w:cs="Calibri" w:cstheme="minorHAnsi"/>
          <w:bCs/>
          <w:sz w:val="24"/>
          <w:szCs w:val="24"/>
        </w:rPr>
      </w:pPr>
      <w:r>
        <w:rPr>
          <w:rFonts w:cs="Calibri" w:cstheme="minorHAnsi"/>
          <w:bCs/>
          <w:sz w:val="24"/>
          <w:szCs w:val="24"/>
        </w:rPr>
      </w:r>
    </w:p>
    <w:tbl>
      <w:tblPr>
        <w:tblStyle w:val="Tabelacomgrade"/>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16"/>
        <w:gridCol w:w="1559"/>
        <w:gridCol w:w="1559"/>
      </w:tblGrid>
      <w:tr>
        <w:trPr/>
        <w:tc>
          <w:tcPr>
            <w:tcW w:w="6516"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b/>
                <w:bCs/>
                <w:kern w:val="0"/>
                <w:sz w:val="24"/>
                <w:szCs w:val="24"/>
                <w:lang w:val="pt-BR" w:eastAsia="en-US" w:bidi="ar-SA"/>
              </w:rPr>
              <w:t>LISTA DE VERIFICAÇÃO 1 - COMUM A TODAS AS CONTRATAÇÕES DE SERVIÇOS COMUNS</w:t>
            </w:r>
          </w:p>
        </w:tc>
        <w:tc>
          <w:tcPr>
            <w:tcW w:w="1559"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Atende plenamente a exigência?</w:t>
            </w:r>
          </w:p>
          <w:p>
            <w:pPr>
              <w:pStyle w:val="Normal"/>
              <w:widowControl w:val="false"/>
              <w:suppressAutoHyphens w:val="true"/>
              <w:spacing w:lineRule="auto" w:line="240" w:before="0" w:after="0"/>
              <w:jc w:val="center"/>
              <w:rPr>
                <w:rFonts w:cs="Calibri" w:cstheme="minorHAnsi"/>
                <w:sz w:val="24"/>
                <w:szCs w:val="24"/>
              </w:rPr>
            </w:pPr>
            <w:r>
              <w:rPr>
                <w:rFonts w:cs="Calibri" w:cstheme="minorHAnsi"/>
                <w:sz w:val="24"/>
                <w:szCs w:val="24"/>
              </w:rPr>
            </w:r>
          </w:p>
        </w:tc>
        <w:tc>
          <w:tcPr>
            <w:tcW w:w="1559" w:type="dxa"/>
            <w:tcBorders/>
            <w:shd w:color="auto" w:fill="9CC2E5" w:themeFill="accent1" w:themeFillTint="99" w:val="clear"/>
          </w:tcPr>
          <w:p>
            <w:pPr>
              <w:pStyle w:val="Normal"/>
              <w:widowControl w:val="false"/>
              <w:suppressAutoHyphens w:val="true"/>
              <w:spacing w:lineRule="auto" w:line="240" w:before="0" w:after="0"/>
              <w:jc w:val="center"/>
              <w:rPr>
                <w:rFonts w:cs="Calibri" w:cstheme="minorHAnsi"/>
                <w:sz w:val="24"/>
                <w:szCs w:val="24"/>
              </w:rPr>
            </w:pPr>
            <w:r>
              <w:rPr>
                <w:rFonts w:eastAsia="Calibri" w:cs="Calibri" w:cstheme="minorHAnsi"/>
                <w:kern w:val="0"/>
                <w:sz w:val="24"/>
                <w:szCs w:val="24"/>
                <w:lang w:val="pt-BR" w:eastAsia="en-US" w:bidi="ar-SA"/>
              </w:rPr>
              <w:t>Indicação do local do processo em que foi atendida a exigência (doc. / fls. / SEI )</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 </w:t>
            </w:r>
            <w:r>
              <w:rPr>
                <w:rFonts w:eastAsia="Calibri" w:cs="Calibri" w:cstheme="minorHAnsi"/>
                <w:bCs/>
                <w:kern w:val="0"/>
                <w:sz w:val="24"/>
                <w:szCs w:val="24"/>
                <w:lang w:val="pt-BR" w:eastAsia="en-US" w:bidi="ar-SA"/>
              </w:rPr>
              <w:t xml:space="preserve">Houve abertura de processo administrativo devidamente autuado e numerado, quando processo físico, ou registrado quando processo eletrônico, nos termos da ON-AGU </w:t>
            </w:r>
            <w:r>
              <w:rPr>
                <w:rFonts w:eastAsia="Calibri" w:cs="Calibri" w:cstheme="minorHAnsi"/>
                <w:kern w:val="0"/>
                <w:sz w:val="24"/>
                <w:szCs w:val="24"/>
                <w:lang w:val="pt-BR" w:eastAsia="en-US" w:bidi="ar-SA"/>
              </w:rPr>
              <w:t>nº 2/2009?</w:t>
            </w:r>
            <w:r>
              <w:rPr>
                <w:rStyle w:val="Ncoradanotadefim"/>
                <w:rFonts w:eastAsia="Calibri" w:cs="Calibri" w:cstheme="minorHAnsi"/>
                <w:kern w:val="0"/>
                <w:sz w:val="24"/>
                <w:szCs w:val="24"/>
                <w:lang w:val="pt-BR" w:eastAsia="en-US" w:bidi="ar-SA"/>
              </w:rPr>
              <w:endnoteReference w:id="2"/>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 Consta o documento de formalização da demanda, elaborado pelo setor requisitante do serviço, nos termos do modelo do Anexo II, IN SEGES 05/2017?</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3">
                  <w:listItem w:value="Sim" w:displayText="Sim"/>
                  <w:listItem w:value="Não" w:displayText="Não"/>
                  <w:listItem w:value="Não se aplica" w:displayText="Não se aplica"/>
                  <w:listItem w:value="Resposta" w:displayText="Resposta"/>
                </w:dropDownList>
              </w:sdtPr>
              <w:sdtContent>
                <w:r>
                  <w:rPr/>
                </w:r>
                <w:r>
                  <w:t>Resposta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01-03</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2.1. A contratação NÃO incide nas hipóteses vedadas pelo art. 9º da IN SEGES 05/2017?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Não incide</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2.2 Há manifestação sobre a observância do alinhamento com o Plano Estratégico do órgão ou entidade, quando houver?</w:t>
            </w:r>
            <w:r>
              <w:rPr>
                <w:rStyle w:val="Ncoradanotadefim"/>
                <w:rFonts w:eastAsia="Calibri" w:cs="Calibri" w:cstheme="minorHAnsi"/>
                <w:kern w:val="0"/>
                <w:sz w:val="24"/>
                <w:szCs w:val="24"/>
                <w:lang w:val="pt-BR" w:eastAsia="en-US" w:bidi="ar-SA"/>
              </w:rPr>
              <w:endnoteReference w:id="3"/>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02</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2.3. Da solicitação/requisição constam os itens do inciso I do art. 21 da IN/SEGES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01-03</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highlight w:val="yellow"/>
              </w:rPr>
            </w:pPr>
            <w:r>
              <w:rPr>
                <w:rFonts w:eastAsia="Calibri" w:cs="Calibri" w:cstheme="minorHAnsi"/>
                <w:kern w:val="0"/>
                <w:sz w:val="24"/>
                <w:szCs w:val="24"/>
                <w:lang w:val="pt-BR" w:eastAsia="en-US" w:bidi="ar-SA"/>
              </w:rPr>
              <w:t xml:space="preserve">2.4. </w:t>
            </w:r>
            <w:r>
              <w:rPr>
                <w:rFonts w:eastAsia="Calibri" w:cs="Calibri" w:cstheme="minorHAnsi"/>
                <w:kern w:val="0"/>
                <w:sz w:val="24"/>
                <w:szCs w:val="24"/>
                <w:highlight w:val="yellow"/>
                <w:lang w:val="pt-BR" w:eastAsia="en-US" w:bidi="ar-SA"/>
              </w:rPr>
              <w:t>O objeto requisitado está contemplado no Plano de Contratações Anual, de acordo com o Decreto nº 10.947, de 25 de janeiro de 2022?</w:t>
            </w:r>
            <w:r>
              <w:rPr>
                <w:rStyle w:val="Ncoradanotadefim"/>
                <w:rFonts w:eastAsia="Calibri" w:cs="Calibri" w:cstheme="minorHAnsi"/>
                <w:kern w:val="0"/>
                <w:sz w:val="24"/>
                <w:szCs w:val="24"/>
                <w:highlight w:val="yellow"/>
                <w:lang w:val="pt-BR" w:eastAsia="en-US" w:bidi="ar-SA"/>
              </w:rPr>
              <w:endnoteReference w:id="4"/>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37-38</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3. Foi instituída Equipe de Planejamento da Contratação pela autoridade competente do setor de licitação?</w:t>
            </w:r>
            <w:r>
              <w:rPr>
                <w:rStyle w:val="Ncoradanotadefim"/>
                <w:rFonts w:eastAsia="Calibri" w:cs="Calibri" w:cstheme="minorHAnsi"/>
                <w:kern w:val="0"/>
                <w:sz w:val="24"/>
                <w:szCs w:val="24"/>
                <w:lang w:val="pt-BR" w:eastAsia="en-US" w:bidi="ar-SA"/>
              </w:rPr>
              <w:endnoteReference w:id="5"/>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39</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4. Foi elaborado e juntado ao processo os Estudos Preliminares, conforme as diretrizes constantes da IN SEGES/MP nº 40/2020? </w:t>
            </w:r>
            <w:r>
              <w:rPr>
                <w:rStyle w:val="Ncoradanotadefim"/>
                <w:rFonts w:eastAsia="Calibri" w:cs="Calibri" w:cstheme="minorHAnsi"/>
                <w:kern w:val="0"/>
                <w:sz w:val="24"/>
                <w:szCs w:val="24"/>
                <w:lang w:val="pt-BR" w:eastAsia="en-US" w:bidi="ar-SA"/>
              </w:rPr>
              <w:endnoteReference w:id="6"/>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7"/>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40-44</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color w:val="00B050"/>
                <w:sz w:val="24"/>
                <w:szCs w:val="24"/>
              </w:rPr>
            </w:pPr>
            <w:r>
              <w:rPr>
                <w:rFonts w:eastAsia="Calibri" w:cs="Calibri" w:cstheme="minorHAnsi"/>
                <w:kern w:val="0"/>
                <w:sz w:val="24"/>
                <w:szCs w:val="24"/>
                <w:lang w:val="pt-BR" w:eastAsia="en-US" w:bidi="ar-SA"/>
              </w:rPr>
              <w:t xml:space="preserve">4.1. Os estudos desenvolvidos atenderam a todas as exigências do art. 7º da IN SEGES 40/2020? </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4.2. A não previsão, nos estudos preliminares, de qualquer dos conteúdos do art. 7º da IN SEGES/ME nº 40/2020 foi devidamente justificada no próprio documento?</w:t>
            </w:r>
            <w:r>
              <w:rPr>
                <w:rStyle w:val="Ncoradanotadefim"/>
                <w:rFonts w:eastAsia="Calibri" w:cs="Calibri" w:cstheme="minorHAnsi"/>
                <w:kern w:val="0"/>
                <w:sz w:val="24"/>
                <w:szCs w:val="24"/>
                <w:lang w:val="pt-BR" w:eastAsia="en-US" w:bidi="ar-SA"/>
              </w:rPr>
              <w:endnoteReference w:id="8"/>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4.3. </w:t>
            </w:r>
            <w:r>
              <w:rPr>
                <w:rStyle w:val="Eop"/>
                <w:rFonts w:eastAsia="Calibri"/>
                <w:kern w:val="0"/>
                <w:sz w:val="24"/>
                <w:szCs w:val="24"/>
                <w:lang w:val="pt-BR" w:eastAsia="en-US" w:bidi="ar-SA"/>
              </w:rPr>
              <w:t>Consta a aprovação do Estudo Técnico Preliminar pela autoridade competente?</w:t>
            </w:r>
            <w:r>
              <w:rPr>
                <w:rStyle w:val="Ncoradanotadefim"/>
                <w:rFonts w:eastAsia="Calibri"/>
                <w:kern w:val="0"/>
                <w:sz w:val="24"/>
                <w:szCs w:val="24"/>
                <w:lang w:val="pt-BR" w:eastAsia="en-US" w:bidi="ar-SA"/>
              </w:rPr>
              <w:endnoteReference w:id="9"/>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44</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5. Foi elaborado e junto aos autos o Mapa de Riscos previsto no art. 26, §1º, incisos I e II, de acordo com o modelo do anexo IV da IN/SEGES 5/2017?</w:t>
            </w:r>
            <w:r>
              <w:rPr>
                <w:rStyle w:val="Ncoradanotadefim"/>
                <w:rFonts w:eastAsia="Calibri" w:cs="Calibri" w:cstheme="minorHAnsi"/>
                <w:kern w:val="0"/>
                <w:sz w:val="24"/>
                <w:szCs w:val="24"/>
                <w:lang w:val="pt-BR" w:eastAsia="en-US" w:bidi="ar-SA"/>
              </w:rPr>
              <w:endnoteReference w:id="10"/>
            </w:r>
            <w:r>
              <w:rPr>
                <w:rFonts w:eastAsia="Calibri" w:cs="Calibri" w:cstheme="minorHAnsi"/>
                <w:kern w:val="0"/>
                <w:sz w:val="24"/>
                <w:szCs w:val="24"/>
                <w:lang w:val="pt-BR" w:eastAsia="en-US" w:bidi="ar-SA"/>
              </w:rPr>
              <w:t xml:space="preserve"> </w:t>
            </w:r>
            <w:r>
              <w:rPr>
                <w:rStyle w:val="Ncoradanotadefim"/>
                <w:rFonts w:eastAsia="Calibri" w:cs="Calibri" w:cstheme="minorHAnsi"/>
                <w:kern w:val="0"/>
                <w:sz w:val="24"/>
                <w:szCs w:val="24"/>
                <w:lang w:val="pt-BR" w:eastAsia="en-US" w:bidi="ar-SA"/>
              </w:rPr>
              <w:endnoteReference w:id="11"/>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45-46</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Style w:val="Eop"/>
                <w:rFonts w:eastAsia="Calibri" w:cs="Calibri" w:cstheme="minorHAnsi"/>
                <w:kern w:val="0"/>
                <w:sz w:val="24"/>
                <w:szCs w:val="24"/>
                <w:lang w:val="pt-BR" w:eastAsia="en-US" w:bidi="ar-SA"/>
              </w:rPr>
              <w:t>5.1. O mapa confeccionado atende às exigências do art. 25 da IN/SEGES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 xml:space="preserve">5.2. No caso de serviços </w:t>
            </w:r>
            <w:r>
              <w:rPr>
                <w:rFonts w:eastAsia="Calibri" w:cs="Calibri" w:cstheme="minorHAnsi"/>
                <w:b/>
                <w:kern w:val="0"/>
                <w:sz w:val="24"/>
                <w:szCs w:val="24"/>
                <w:lang w:val="pt-BR" w:eastAsia="en-US" w:bidi="ar-SA"/>
              </w:rPr>
              <w:t>com regime de dedicação exclusiva de mão de obra</w:t>
            </w:r>
            <w:r>
              <w:rPr>
                <w:rFonts w:eastAsia="Calibri" w:cs="Calibri" w:cstheme="minorHAnsi"/>
                <w:kern w:val="0"/>
                <w:sz w:val="24"/>
                <w:szCs w:val="24"/>
                <w:lang w:val="pt-BR" w:eastAsia="en-US" w:bidi="ar-SA"/>
              </w:rPr>
              <w:t xml:space="preserve"> foi contemplado, no mapa de riscos, o risco de descumprimento das obrigações trabalhistas, previdenciárias e com FGTS da contratada?</w:t>
            </w:r>
            <w:r>
              <w:rPr>
                <w:rStyle w:val="Ncoradanotadefim"/>
                <w:rFonts w:eastAsia="Calibri" w:cs="Calibri" w:cstheme="minorHAnsi"/>
                <w:kern w:val="0"/>
                <w:sz w:val="24"/>
                <w:szCs w:val="24"/>
                <w:lang w:val="pt-BR" w:eastAsia="en-US" w:bidi="ar-SA"/>
              </w:rPr>
              <w:endnoteReference w:id="12"/>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cs="Calibri" w:cstheme="minorHAnsi"/>
              </w:rPr>
            </w:pPr>
            <w:r>
              <w:rPr>
                <w:rStyle w:val="Eop"/>
                <w:rFonts w:cs="Calibri" w:ascii="Calibri" w:hAnsi="Calibri" w:asciiTheme="minorHAnsi" w:cstheme="minorHAnsi" w:hAnsiTheme="minorHAnsi"/>
                <w:kern w:val="0"/>
                <w:lang w:val="pt-BR" w:bidi="ar-SA"/>
              </w:rPr>
              <w:t>5.2.1. Optou-se por uma das formas de controle interno previstas no §1º do art. 18 da IN/SEGES 5/2017 (conta-depósito vinculada ou pagamento pelo fato gerador)?</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cs="Calibri" w:cstheme="minorHAnsi"/>
                <w:kern w:val="0"/>
                <w:lang w:val="pt-BR" w:bidi="ar-SA"/>
              </w:rPr>
              <w:t xml:space="preserve">5.2.2. </w:t>
            </w:r>
            <w:r>
              <w:rPr>
                <w:rStyle w:val="Eop"/>
                <w:rFonts w:cs="Calibri" w:ascii="Calibri" w:hAnsi="Calibri" w:asciiTheme="minorHAnsi" w:cstheme="minorHAnsi" w:hAnsiTheme="minorHAnsi"/>
                <w:kern w:val="0"/>
                <w:lang w:val="pt-BR" w:bidi="ar-SA"/>
              </w:rPr>
              <w:t>Justificou a opção na forma do §2º do mesmo artigo 18?</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Fonts w:cs="Calibri" w:ascii="Calibri" w:hAnsi="Calibri" w:asciiTheme="minorHAnsi" w:cstheme="minorHAnsi" w:hAnsiTheme="minorHAnsi"/>
                <w:kern w:val="0"/>
                <w:lang w:val="pt-BR" w:bidi="ar-SA"/>
              </w:rPr>
              <w:t>6. O Termo de Referência ou Projeto Básico elaborado pelo setor requisitante baseou-se nos Estudos Técnicos Preliminares, Gerenciamento de Riscos e Diretrizes constantes do Anexo V, da IN 5/2017?</w:t>
            </w:r>
            <w:r>
              <w:rPr>
                <w:rStyle w:val="Ncoradanotadefim"/>
                <w:rFonts w:cs="Calibri" w:ascii="Calibri" w:hAnsi="Calibri" w:asciiTheme="minorHAnsi" w:cstheme="minorHAnsi" w:hAnsiTheme="minorHAnsi"/>
                <w:kern w:val="0"/>
                <w:lang w:val="pt-BR" w:bidi="ar-SA"/>
              </w:rPr>
              <w:endnoteReference w:id="13"/>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47-66</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 xml:space="preserve">6.1. Foram utilizados os modelos de minutas padronizadas de Termo de Referência da Advocacia-Geral da União, observadas as diretrizes dispostas no Anexo V da </w:t>
            </w:r>
            <w:r>
              <w:rPr>
                <w:rFonts w:eastAsia="Calibri" w:cs="Calibri" w:cstheme="minorHAnsi"/>
                <w:kern w:val="0"/>
                <w:sz w:val="24"/>
                <w:szCs w:val="24"/>
                <w:lang w:val="en-US" w:eastAsia="en-US" w:bidi="ar-SA"/>
              </w:rPr>
              <w:t xml:space="preserve">IN/SEGES 05/2017? </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6.1.1. Foram justificadas e destacadas visualmente, no processo, eventuais alterações ou não utilização do modelo de termo de referência da AGU?</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67-69</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7. Foram observadas as orientações dos Cadernos de Logística expedidos pela Secretaria de Gestão do Ministério da Economia, no que couber?</w:t>
            </w:r>
            <w:r>
              <w:rPr>
                <w:rStyle w:val="Ncoradanotadefim"/>
                <w:rFonts w:eastAsia="Calibri" w:cs="Calibri" w:cstheme="minorHAnsi"/>
                <w:kern w:val="0"/>
                <w:sz w:val="24"/>
                <w:szCs w:val="24"/>
                <w:lang w:val="pt-BR" w:eastAsia="en-US" w:bidi="ar-SA"/>
              </w:rPr>
              <w:endnoteReference w:id="14"/>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ascii="Calibri" w:hAnsi="Calibri" w:asciiTheme="minorHAnsi" w:hAnsiTheme="minorHAnsi"/>
                <w:kern w:val="0"/>
                <w:lang w:val="pt-BR" w:bidi="ar-SA"/>
              </w:rPr>
              <w:t>8. Houve consulta ao “Guia Nacional de Licitações Sustentáveis”, da CGU/AGU, com manifestação sobre práticas e/ou critérios de sustentabilidade economicamente viáveis adotados na contratação?</w:t>
            </w:r>
            <w:r>
              <w:rPr>
                <w:rStyle w:val="Ncoradanotadefim"/>
                <w:rFonts w:ascii="Calibri" w:hAnsi="Calibri" w:asciiTheme="minorHAnsi" w:hAnsiTheme="minorHAnsi"/>
                <w:kern w:val="0"/>
                <w:lang w:val="pt-BR" w:bidi="ar-SA"/>
              </w:rPr>
              <w:endnoteReference w:id="15"/>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Paragraph"/>
              <w:widowControl w:val="false"/>
              <w:suppressAutoHyphens w:val="true"/>
              <w:spacing w:beforeAutospacing="0" w:before="0" w:afterAutospacing="0" w:after="0"/>
              <w:jc w:val="both"/>
              <w:textAlignment w:val="baseline"/>
              <w:rPr>
                <w:rStyle w:val="Eop"/>
                <w:rFonts w:ascii="Calibri" w:hAnsi="Calibri" w:cs="Calibri" w:asciiTheme="minorHAnsi" w:cstheme="minorHAnsi" w:hAnsiTheme="minorHAnsi"/>
              </w:rPr>
            </w:pPr>
            <w:r>
              <w:rPr>
                <w:rStyle w:val="Eop"/>
                <w:rFonts w:cs="Calibri" w:ascii="Calibri" w:hAnsi="Calibri" w:asciiTheme="minorHAnsi" w:cstheme="minorHAnsi" w:hAnsiTheme="minorHAnsi"/>
                <w:kern w:val="0"/>
                <w:lang w:val="pt-BR" w:bidi="ar-SA"/>
              </w:rPr>
              <w:t>9.  Consta a aprovação do termo de referência ou do projeto básico pela autoridade competente?</w:t>
            </w:r>
            <w:r>
              <w:rPr>
                <w:rStyle w:val="Ncoradanotadefim"/>
                <w:rFonts w:cs="Calibri" w:ascii="Calibri" w:hAnsi="Calibri" w:asciiTheme="minorHAnsi" w:cstheme="minorHAnsi" w:hAnsiTheme="minorHAnsi"/>
                <w:kern w:val="0"/>
                <w:lang w:val="pt-BR" w:bidi="ar-SA"/>
              </w:rPr>
              <w:endnoteReference w:id="16"/>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66</w:t>
            </w:r>
          </w:p>
        </w:tc>
      </w:tr>
      <w:tr>
        <w:trPr/>
        <w:tc>
          <w:tcPr>
            <w:tcW w:w="6516" w:type="dxa"/>
            <w:tcBorders/>
            <w:shd w:color="auto" w:fill="auto" w:val="clear"/>
          </w:tcPr>
          <w:p>
            <w:pPr>
              <w:pStyle w:val="Normal"/>
              <w:widowControl w:val="false"/>
              <w:suppressAutoHyphens w:val="true"/>
              <w:spacing w:lineRule="auto" w:line="240" w:before="0" w:after="0"/>
              <w:jc w:val="both"/>
              <w:rPr>
                <w:rStyle w:val="Eop"/>
                <w:rFonts w:cs="Calibri" w:cstheme="minorHAnsi"/>
                <w:sz w:val="24"/>
                <w:szCs w:val="24"/>
              </w:rPr>
            </w:pPr>
            <w:r>
              <w:rPr>
                <w:rFonts w:eastAsia="Calibri" w:cs="Calibri" w:cstheme="minorHAnsi"/>
                <w:kern w:val="0"/>
                <w:sz w:val="24"/>
                <w:szCs w:val="24"/>
                <w:lang w:val="pt-BR" w:eastAsia="en-US" w:bidi="ar-SA"/>
              </w:rPr>
              <w:t>10. Constam estimativas detalhadas dos preços, com ampla pesquisa de mercado nos termos d</w:t>
            </w:r>
            <w:r>
              <w:rPr>
                <w:rFonts w:eastAsia="Calibri" w:cs="Calibri" w:cstheme="minorHAnsi"/>
                <w:kern w:val="0"/>
                <w:sz w:val="24"/>
                <w:szCs w:val="24"/>
                <w:highlight w:val="yellow"/>
                <w:lang w:val="pt-BR" w:eastAsia="en-US" w:bidi="ar-SA"/>
              </w:rPr>
              <w:t>a IN SEGES/ME nº 73/2020?</w:t>
            </w:r>
            <w:r>
              <w:rPr>
                <w:rStyle w:val="Ncoradanotadefim"/>
                <w:rFonts w:eastAsia="Calibri" w:cs="Calibri" w:cstheme="minorHAnsi"/>
                <w:kern w:val="0"/>
                <w:sz w:val="24"/>
                <w:szCs w:val="24"/>
                <w:highlight w:val="yellow"/>
                <w:lang w:val="pt-BR" w:eastAsia="en-US" w:bidi="ar-SA"/>
              </w:rPr>
              <w:endnoteReference w:id="17"/>
            </w:r>
            <w:r>
              <w:rPr>
                <w:rFonts w:eastAsia="Calibri" w:cs="Calibri" w:cstheme="minorHAnsi"/>
                <w:kern w:val="0"/>
                <w:sz w:val="24"/>
                <w:szCs w:val="24"/>
                <w:highlight w:val="yellow"/>
                <w:lang w:val="pt-BR" w:eastAsia="en-US" w:bidi="ar-SA"/>
              </w:rPr>
              <w:t xml:space="preserve"> </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83-85</w:t>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10.1 </w:t>
            </w:r>
            <w:r>
              <w:rPr>
                <w:rFonts w:eastAsia="Calibri" w:cs="Calibri" w:cstheme="minorHAnsi"/>
                <w:kern w:val="0"/>
                <w:sz w:val="24"/>
                <w:szCs w:val="24"/>
                <w:highlight w:val="yellow"/>
                <w:lang w:val="pt-BR" w:eastAsia="en-US" w:bidi="ar-SA"/>
              </w:rPr>
              <w:t>Consta manifestação da área técnica com análise dos preços obtidos na pesquisa?</w:t>
            </w:r>
            <w:r>
              <w:rPr>
                <w:rStyle w:val="Ncoradanotadefim"/>
                <w:rFonts w:eastAsia="Calibri" w:cs="Calibri" w:cstheme="minorHAnsi"/>
                <w:kern w:val="0"/>
                <w:sz w:val="24"/>
                <w:szCs w:val="24"/>
                <w:highlight w:val="yellow"/>
                <w:lang w:val="pt-BR" w:eastAsia="en-US" w:bidi="ar-SA"/>
              </w:rPr>
              <w:endnoteReference w:id="18"/>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83-85</w:t>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 xml:space="preserve">10.2 No caso de </w:t>
            </w:r>
            <w:r>
              <w:rPr>
                <w:rFonts w:eastAsia="Calibri" w:cs="Calibri" w:cstheme="minorHAnsi"/>
                <w:b/>
                <w:kern w:val="0"/>
                <w:sz w:val="24"/>
                <w:szCs w:val="24"/>
                <w:lang w:val="pt-BR" w:eastAsia="en-US" w:bidi="ar-SA"/>
              </w:rPr>
              <w:t>serviços com dedicação exclusiva de mão de obra</w:t>
            </w:r>
            <w:r>
              <w:rPr>
                <w:rFonts w:eastAsia="Calibri" w:cs="Calibri" w:cstheme="minorHAnsi"/>
                <w:kern w:val="0"/>
                <w:sz w:val="24"/>
                <w:szCs w:val="24"/>
                <w:lang w:val="pt-BR" w:eastAsia="en-US" w:bidi="ar-SA"/>
              </w:rPr>
              <w:t>, consta planilha de formação de preços nos termos do subitem 2.9, “b” do Anexo V da IN SEGES/MP nº 5/2017?</w:t>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11. Tratando-se de atividade de custeio, foi observado o art. 3º do Decreto 10.193?</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4"/>
                <w:szCs w:val="24"/>
                <w:lang w:val="pt-BR" w:eastAsia="en-US" w:bidi="ar-SA"/>
              </w:rPr>
              <w:t>12. Consta indicação do recurso orçamentário próprio para a despesa e da respectiva rubrica, caso não seja SRP?</w:t>
            </w:r>
            <w:r>
              <w:rPr>
                <w:rStyle w:val="Ncoradanotadefim"/>
                <w:rFonts w:eastAsia="Calibri" w:cs="Calibri" w:cstheme="minorHAnsi"/>
                <w:kern w:val="0"/>
                <w:sz w:val="24"/>
                <w:szCs w:val="24"/>
                <w:lang w:val="pt-BR" w:eastAsia="en-US" w:bidi="ar-SA"/>
              </w:rPr>
              <w:endnoteReference w:id="19"/>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107-108</w:t>
            </w:r>
          </w:p>
        </w:tc>
      </w:tr>
      <w:tr>
        <w:trPr/>
        <w:tc>
          <w:tcPr>
            <w:tcW w:w="6516" w:type="dxa"/>
            <w:tcBorders/>
            <w:shd w:color="auto" w:fill="BDD6EE" w:themeFill="accent1" w:themeFillTint="66" w:val="clear"/>
          </w:tcPr>
          <w:p>
            <w:pPr>
              <w:pStyle w:val="NormalWeb"/>
              <w:widowControl w:val="false"/>
              <w:suppressAutoHyphens w:val="true"/>
              <w:spacing w:beforeAutospacing="0" w:before="0" w:afterAutospacing="0" w:after="0"/>
              <w:jc w:val="both"/>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12.1. Se for o caso, consta a estimativa do impacto orçamentário financeiro da despesa prevista no art. 16, inc. I da LC 101/2000 e a declaração prevista no art. 16, II do mesmo diploma na hipótese da despesa incidir no caput do art. 16?</w:t>
            </w:r>
            <w:r>
              <w:rPr>
                <w:rStyle w:val="Ncoradanotadefim"/>
                <w:rFonts w:eastAsia="Calibri" w:cs="Calibri" w:ascii="Calibri" w:hAnsi="Calibri" w:asciiTheme="minorHAnsi" w:cstheme="minorHAnsi" w:eastAsiaTheme="minorHAnsi" w:hAnsiTheme="minorHAnsi"/>
                <w:kern w:val="0"/>
                <w:lang w:val="pt-BR" w:eastAsia="en-US" w:bidi="ar-SA"/>
              </w:rPr>
              <w:endnoteReference w:id="20"/>
            </w:r>
            <w:r>
              <w:rPr>
                <w:rFonts w:eastAsia="Calibri" w:cs="Calibri" w:ascii="Calibri" w:hAnsi="Calibri" w:asciiTheme="minorHAnsi" w:cstheme="minorHAnsi" w:eastAsiaTheme="minorHAnsi" w:hAnsiTheme="minorHAnsi"/>
                <w:kern w:val="0"/>
                <w:lang w:val="pt-BR" w:eastAsia="en-US" w:bidi="ar-SA"/>
              </w:rPr>
              <w:t xml:space="preserve"> </w:t>
            </w:r>
            <w:r>
              <w:rPr>
                <w:rStyle w:val="Ncoradanotadefim"/>
                <w:rFonts w:eastAsia="Calibri" w:cs="Calibri" w:ascii="Calibri" w:hAnsi="Calibri" w:asciiTheme="minorHAnsi" w:cstheme="minorHAnsi" w:eastAsiaTheme="minorHAnsi" w:hAnsiTheme="minorHAnsi"/>
                <w:kern w:val="0"/>
                <w:lang w:val="pt-BR" w:eastAsia="en-US" w:bidi="ar-SA"/>
              </w:rPr>
              <w:endnoteReference w:id="21"/>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2">
                  <w:listItem w:value="Sim" w:displayText="Sim"/>
                  <w:listItem w:value="Não" w:displayText="Não"/>
                  <w:listItem w:value="Não se aplica" w:displayText="Não se aplica"/>
                  <w:listItem w:value="Resposta" w:displayText="Resposta"/>
                </w:dropDownList>
              </w:sdtPr>
              <w:sdtContent>
                <w:r>
                  <w:rPr/>
                </w:r>
                <w:r>
                  <w:t>Não se aplica</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cs="Calibri" w:cstheme="minorHAnsi"/>
                <w:sz w:val="24"/>
                <w:szCs w:val="24"/>
              </w:rPr>
            </w:r>
          </w:p>
        </w:tc>
      </w:tr>
      <w:tr>
        <w:trPr/>
        <w:tc>
          <w:tcPr>
            <w:tcW w:w="6516" w:type="dxa"/>
            <w:tcBorders/>
            <w:shd w:color="auto" w:fill="auto" w:val="clear"/>
          </w:tcPr>
          <w:p>
            <w:pPr>
              <w:pStyle w:val="NormalWeb"/>
              <w:widowControl w:val="false"/>
              <w:suppressAutoHyphens w:val="true"/>
              <w:spacing w:before="0" w:after="0"/>
              <w:jc w:val="both"/>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13. Foram utilizados os modelos padronizados de instrumentos contratuais da Advocacia-Geral União?</w:t>
            </w:r>
            <w:r>
              <w:rPr>
                <w:rStyle w:val="Ncoradanotadefim"/>
                <w:rFonts w:eastAsia="Calibri" w:cs="Calibri" w:ascii="Calibri" w:hAnsi="Calibri" w:asciiTheme="minorHAnsi" w:cstheme="minorHAnsi" w:eastAsiaTheme="minorHAnsi" w:hAnsiTheme="minorHAnsi"/>
                <w:kern w:val="0"/>
                <w:lang w:val="pt-BR" w:eastAsia="en-US" w:bidi="ar-SA"/>
              </w:rPr>
              <w:endnoteReference w:id="22"/>
            </w:r>
          </w:p>
        </w:tc>
        <w:tc>
          <w:tcPr>
            <w:tcW w:w="1559" w:type="dxa"/>
            <w:tcBorders/>
            <w:shd w:color="auto" w:fill="auto"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auto" w:val="clear"/>
          </w:tcPr>
          <w:p>
            <w:pPr>
              <w:pStyle w:val="Normal"/>
              <w:widowControl w:val="false"/>
              <w:suppressAutoHyphens w:val="true"/>
              <w:spacing w:lineRule="auto" w:line="240" w:before="60" w:after="0"/>
              <w:ind w:right="60" w:hanging="0"/>
              <w:jc w:val="center"/>
              <w:rPr>
                <w:rFonts w:ascii="Calibri" w:hAnsi="Calibri" w:eastAsia="Calibri" w:cs="Calibri"/>
                <w:sz w:val="18"/>
                <w:szCs w:val="18"/>
                <w:highlight w:val="white"/>
              </w:rPr>
            </w:pPr>
            <w:r>
              <w:rPr>
                <w:rFonts w:eastAsia="Calibri" w:cs="Calibri" w:cstheme="minorHAnsi"/>
                <w:kern w:val="0"/>
                <w:sz w:val="18"/>
                <w:szCs w:val="18"/>
                <w:highlight w:val="white"/>
                <w:lang w:val="pt-BR" w:eastAsia="en-US" w:bidi="ar-SA"/>
              </w:rPr>
              <w:t>130-133</w:t>
            </w:r>
          </w:p>
        </w:tc>
      </w:tr>
      <w:tr>
        <w:trPr/>
        <w:tc>
          <w:tcPr>
            <w:tcW w:w="6516" w:type="dxa"/>
            <w:tcBorders/>
            <w:shd w:color="auto" w:fill="BDD6EE" w:themeFill="accent1" w:themeFillTint="66" w:val="clear"/>
          </w:tcPr>
          <w:p>
            <w:pPr>
              <w:pStyle w:val="NormalWeb"/>
              <w:widowControl w:val="false"/>
              <w:suppressAutoHyphens w:val="true"/>
              <w:spacing w:before="0" w:after="0"/>
              <w:jc w:val="left"/>
              <w:rPr>
                <w:rFonts w:ascii="Calibri" w:hAnsi="Calibri" w:eastAsia="Calibri" w:cs="Calibri" w:asciiTheme="minorHAnsi" w:cstheme="minorHAnsi" w:eastAsiaTheme="minorHAnsi" w:hAnsiTheme="minorHAnsi"/>
                <w:lang w:eastAsia="en-US"/>
              </w:rPr>
            </w:pPr>
            <w:r>
              <w:rPr>
                <w:rFonts w:eastAsia="Calibri" w:cs="Calibri" w:ascii="Calibri" w:hAnsi="Calibri" w:asciiTheme="minorHAnsi" w:cstheme="minorHAnsi" w:eastAsiaTheme="minorHAnsi" w:hAnsiTheme="minorHAnsi"/>
                <w:kern w:val="0"/>
                <w:lang w:val="pt-BR" w:eastAsia="en-US" w:bidi="ar-SA"/>
              </w:rPr>
              <w:t xml:space="preserve">13.1. Eventuais alterações nos modelos ou sua não utilização foram devidamente justificadas no processo? </w:t>
            </w:r>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sdt>
              <w:sdtPr>
                <w:alias w:val=""/>
                <w:dropDownList w:lastValue="0">
                  <w:listItem w:value="Sim" w:displayText="Sim"/>
                  <w:listItem w:value="Não" w:displayText="Não"/>
                  <w:listItem w:value="Não se aplica" w:displayText="Não se aplica"/>
                  <w:listItem w:value="Resposta" w:displayText="Resposta"/>
                </w:dropDownList>
              </w:sdtPr>
              <w:sdtContent>
                <w:r>
                  <w:rPr/>
                </w:r>
                <w:r>
                  <w:t>Sim</w:t>
                </w:r>
              </w:sdtContent>
            </w:sdt>
          </w:p>
        </w:tc>
        <w:tc>
          <w:tcPr>
            <w:tcW w:w="1559" w:type="dxa"/>
            <w:tcBorders/>
            <w:shd w:color="auto" w:fill="BDD6EE" w:themeFill="accent1" w:themeFillTint="66" w:val="clear"/>
          </w:tcPr>
          <w:p>
            <w:pPr>
              <w:pStyle w:val="Normal"/>
              <w:widowControl w:val="false"/>
              <w:suppressAutoHyphens w:val="true"/>
              <w:spacing w:lineRule="auto" w:line="240" w:before="0" w:after="0"/>
              <w:jc w:val="both"/>
              <w:rPr>
                <w:rFonts w:cs="Calibri" w:cstheme="minorHAnsi"/>
                <w:sz w:val="24"/>
                <w:szCs w:val="24"/>
              </w:rPr>
            </w:pPr>
            <w:r>
              <w:rPr>
                <w:rFonts w:eastAsia="Calibri" w:cs="Calibri" w:cstheme="minorHAnsi"/>
                <w:kern w:val="0"/>
                <w:sz w:val="22"/>
                <w:szCs w:val="22"/>
                <w:lang w:val="pt-BR" w:eastAsia="en-US" w:bidi="ar-SA"/>
              </w:rPr>
              <w:t>134-136</w:t>
            </w:r>
          </w:p>
        </w:tc>
      </w:tr>
    </w:tbl>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spacing w:lineRule="auto" w:line="240" w:before="0" w:after="0"/>
        <w:jc w:val="both"/>
        <w:rPr>
          <w:rFonts w:cs="Calibri" w:cstheme="minorHAnsi"/>
          <w:sz w:val="24"/>
          <w:szCs w:val="24"/>
        </w:rPr>
      </w:pPr>
      <w:r>
        <w:rPr>
          <w:rFonts w:cs="Calibri" w:cstheme="minorHAnsi"/>
          <w:sz w:val="24"/>
          <w:szCs w:val="24"/>
        </w:rPr>
      </w:r>
    </w:p>
    <w:p>
      <w:pPr>
        <w:pStyle w:val="Normal"/>
        <w:tabs>
          <w:tab w:val="clear" w:pos="708"/>
          <w:tab w:val="left" w:pos="6855" w:leader="none"/>
        </w:tabs>
        <w:rPr>
          <w:rFonts w:cs="Calibri" w:cstheme="minorHAnsi"/>
          <w:sz w:val="24"/>
          <w:szCs w:val="24"/>
        </w:rPr>
      </w:pPr>
      <w:r>
        <w:rPr>
          <w:rFonts w:cs="Calibri" w:cstheme="minorHAnsi"/>
          <w:sz w:val="24"/>
          <w:szCs w:val="24"/>
        </w:rPr>
      </w:r>
    </w:p>
    <w:p>
      <w:pPr>
        <w:pStyle w:val="Normal"/>
        <w:tabs>
          <w:tab w:val="clear" w:pos="708"/>
          <w:tab w:val="left" w:pos="6855" w:leader="none"/>
        </w:tabs>
        <w:spacing w:before="0" w:after="160"/>
        <w:rPr>
          <w:rFonts w:cs="Calibri" w:cstheme="minorHAnsi"/>
          <w:sz w:val="24"/>
          <w:szCs w:val="24"/>
        </w:rPr>
      </w:pPr>
      <w:r>
        <w:rPr/>
      </w:r>
    </w:p>
    <w:sectPr>
      <w:footerReference w:type="default" r:id="rId4"/>
      <w:endnotePr>
        <w:numFmt w:val="decimal"/>
      </w:endnotePr>
      <w:type w:val="nextPage"/>
      <w:pgSz w:w="11906" w:h="16838"/>
      <w:pgMar w:left="1134" w:right="1134" w:gutter="0" w:header="0" w:top="1134" w:footer="709" w:bottom="156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 xml:space="preserve">Obs.: Dispõe a ON-AGU 2/2009: </w:t>
      </w:r>
      <w:r>
        <w:rPr>
          <w:rFonts w:cs="Calibri" w:cstheme="minorHAnsi"/>
          <w:i/>
          <w:sz w:val="22"/>
          <w:szCs w:val="22"/>
        </w:rPr>
        <w:t>“os instrumentos dos contratos, convênios e demais ajustes, bem como os respectivos aditivos, devem integrar um único processo administrativo, devidamente autuado em sequência cronológica, numerado, rubricado, contendo cada volume os respectivos termos de abertura e encerramento.”</w:t>
      </w:r>
    </w:p>
  </w:endnote>
  <w:endnote w:id="3">
    <w:p>
      <w:pPr>
        <w:pStyle w:val="Notadefim"/>
        <w:widowControl w:val="false"/>
        <w:jc w:val="both"/>
        <w:rPr>
          <w:sz w:val="22"/>
          <w:szCs w:val="22"/>
          <w:lang w:val="es-419"/>
        </w:rPr>
      </w:pPr>
      <w:r>
        <w:rPr>
          <w:rStyle w:val="Caracteresdenotadefim"/>
        </w:rPr>
        <w:endnoteRef/>
      </w:r>
      <w:r>
        <w:rPr>
          <w:sz w:val="22"/>
          <w:szCs w:val="22"/>
          <w:lang w:val="es-419"/>
        </w:rPr>
        <w:t xml:space="preserve"> </w:t>
      </w:r>
      <w:r>
        <w:rPr>
          <w:rFonts w:cs="Calibri" w:cstheme="minorHAnsi"/>
          <w:sz w:val="22"/>
          <w:szCs w:val="22"/>
          <w:lang w:val="es-419"/>
        </w:rPr>
        <w:t>art. 1º, inc. III, IN SEGES 05/2017</w:t>
      </w:r>
    </w:p>
  </w:endnote>
  <w:endnote w:id="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Obs.1: Atentar para as exceções à obrigatoriedade de registro no Plano anual previstas no art. 7º do Decreto. Considerando que o art. 22 estende a aplicação dos seus termos às contratações do regime da Lei nº 8.666/93, muito embora sejam citados dispositivos da Lei nº 14.133/21, também estão incluídas as contratações enquadradas nos dispositivos correlatos das Leis nº 8.666/93, 10.520/02 e 12.462/11, onde aplicável.</w:t>
      </w:r>
    </w:p>
  </w:endnote>
  <w:endnote w:id="5">
    <w:p>
      <w:pPr>
        <w:pStyle w:val="Notadefim"/>
        <w:widowControl w:val="false"/>
        <w:jc w:val="both"/>
        <w:rPr>
          <w:sz w:val="22"/>
          <w:szCs w:val="22"/>
          <w:lang w:val="es-419"/>
        </w:rPr>
      </w:pPr>
      <w:r>
        <w:rPr>
          <w:rStyle w:val="Caracteresdenotadefim"/>
        </w:rPr>
        <w:endnoteRef/>
      </w:r>
      <w:r>
        <w:rPr>
          <w:sz w:val="22"/>
          <w:szCs w:val="22"/>
          <w:lang w:val="es-419"/>
        </w:rPr>
        <w:t xml:space="preserve"> </w:t>
      </w:r>
      <w:r>
        <w:rPr>
          <w:rFonts w:cs="Calibri" w:cstheme="minorHAnsi"/>
          <w:sz w:val="22"/>
          <w:szCs w:val="22"/>
          <w:lang w:val="es-419"/>
        </w:rPr>
        <w:t xml:space="preserve">art. 21, inc. III, IN/SEGES 5/2017 </w:t>
      </w:r>
    </w:p>
  </w:endnote>
  <w:endnote w:id="6">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20, art. 24 da IN SEGES/MP nº 5/2017 e IN SEGES/ME nº 40/2020</w:t>
      </w:r>
    </w:p>
  </w:endnote>
  <w:endnote w:id="7">
    <w:p>
      <w:pPr>
        <w:pStyle w:val="Normal"/>
        <w:widowControl w:val="false"/>
        <w:spacing w:lineRule="auto" w:line="240" w:before="0" w:after="0"/>
        <w:jc w:val="both"/>
        <w:rPr>
          <w:rFonts w:cs="Calibri" w:cstheme="minorHAnsi"/>
        </w:rPr>
      </w:pPr>
      <w:r>
        <w:rPr>
          <w:rStyle w:val="Caracteresdenotadefim"/>
        </w:rPr>
        <w:endnoteRef/>
      </w:r>
      <w:r>
        <w:rPr/>
        <w:t xml:space="preserve"> </w:t>
      </w:r>
      <w:r>
        <w:rPr>
          <w:rFonts w:cs="Calibri" w:cstheme="minorHAnsi"/>
        </w:rPr>
        <w:t xml:space="preserve">Obs.1:  O art. 8º, I da IN SEGES/ME nº 40/2020 estabelece que é facultada a elaboração dos Estudos Preliminares nas hipóteses dos incisos I, II, III, IV e XI do art. 24 da Lei nº 8.666, de 21 de junho de 1993. </w:t>
      </w:r>
    </w:p>
    <w:p>
      <w:pPr>
        <w:pStyle w:val="Normal"/>
        <w:widowControl w:val="false"/>
        <w:spacing w:lineRule="auto" w:line="240" w:before="0" w:after="0"/>
        <w:jc w:val="both"/>
        <w:rPr/>
      </w:pPr>
      <w:r>
        <w:rPr>
          <w:rFonts w:cs="Calibri" w:cstheme="minorHAnsi"/>
        </w:rPr>
        <w:t>Obs.2:  Nas contratações que utilizam especificações padronizadas estabelecidos nos Cadernos de Logística divulgados pela Secretaria de Gestão, poderão ser produzidos somente os elementos que não forem estabelecidos como padrão (art. 7º, §3º da IN SEGES/ME nº 40/2020)</w:t>
      </w:r>
    </w:p>
  </w:endnote>
  <w:endnote w:id="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7º, §2º, da IN SEGES/ME nº 40/2020</w:t>
      </w:r>
    </w:p>
  </w:endnote>
  <w:endnote w:id="9">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art. 14, inciso II, do Decreto n.º 10.024/19</w:t>
      </w:r>
    </w:p>
  </w:endnote>
  <w:endnote w:id="1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arts. 20 e 26 da IN/SEGES 5/2017</w:t>
      </w:r>
    </w:p>
  </w:endnote>
  <w:endnote w:id="11">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Obs.:  O §2º do artigo 20 da IN 05/2017 estabelece que ficam dispensadas</w:t>
      </w:r>
      <w:r>
        <w:rPr>
          <w:rFonts w:cs="Calibri" w:cstheme="minorHAnsi"/>
          <w:b/>
          <w:sz w:val="22"/>
          <w:szCs w:val="22"/>
        </w:rPr>
        <w:t xml:space="preserve"> </w:t>
      </w:r>
      <w:r>
        <w:rPr>
          <w:rFonts w:cs="Calibri" w:cstheme="minorHAnsi"/>
          <w:sz w:val="22"/>
          <w:szCs w:val="22"/>
        </w:rPr>
        <w:t>da elaboração do mapa de riscos, na fase de planejamento da contratação, as contratações de serviços cujos valores se enquadrem nos limites dos incisos I e II do art. 24 da Lei nº 8.666, de 1993.</w:t>
      </w:r>
    </w:p>
  </w:endnote>
  <w:endnote w:id="1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18, §1º, IN/SEGES 5/2017</w:t>
      </w:r>
    </w:p>
  </w:endnote>
  <w:endnote w:id="13">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lang w:val="en-US"/>
        </w:rPr>
        <w:t>art. 3º, XI do Decreto 10.024/19, art. 27 e 28, §2º, IN/SEGES 05/2017</w:t>
      </w:r>
    </w:p>
  </w:endnote>
  <w:endnote w:id="14">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29, IN/SEGES 05/2017</w:t>
      </w:r>
    </w:p>
  </w:endnote>
  <w:endnote w:id="15">
    <w:p>
      <w:pPr>
        <w:pStyle w:val="Notadefim"/>
        <w:widowControl w:val="false"/>
        <w:jc w:val="both"/>
        <w:rPr>
          <w:sz w:val="22"/>
          <w:szCs w:val="22"/>
        </w:rPr>
      </w:pPr>
      <w:r>
        <w:rPr>
          <w:rStyle w:val="Caracteresdenotadefim"/>
        </w:rPr>
        <w:endnoteRef/>
      </w:r>
      <w:r>
        <w:rPr>
          <w:sz w:val="22"/>
          <w:szCs w:val="22"/>
        </w:rPr>
        <w:t xml:space="preserve"> </w:t>
      </w:r>
      <w:r>
        <w:rPr>
          <w:rStyle w:val="Eop"/>
          <w:sz w:val="22"/>
          <w:szCs w:val="22"/>
        </w:rPr>
        <w:t xml:space="preserve"> </w:t>
      </w:r>
      <w:r>
        <w:rPr>
          <w:rStyle w:val="Eop"/>
          <w:sz w:val="22"/>
          <w:szCs w:val="22"/>
        </w:rPr>
        <w:t>IN SLTI/MP nº 1/2010, art. 5º</w:t>
      </w:r>
    </w:p>
  </w:endnote>
  <w:endnote w:id="16">
    <w:p>
      <w:pPr>
        <w:pStyle w:val="Notadefim"/>
        <w:widowControl w:val="false"/>
        <w:jc w:val="both"/>
        <w:rPr>
          <w:sz w:val="22"/>
          <w:szCs w:val="22"/>
        </w:rPr>
      </w:pPr>
      <w:r>
        <w:rPr>
          <w:rStyle w:val="Caracteresdenotadefim"/>
        </w:rPr>
        <w:endnoteRef/>
      </w:r>
      <w:r>
        <w:rPr>
          <w:sz w:val="22"/>
          <w:szCs w:val="22"/>
        </w:rPr>
        <w:t xml:space="preserve"> </w:t>
      </w:r>
      <w:r>
        <w:rPr>
          <w:rStyle w:val="Eop"/>
          <w:rFonts w:cs="Calibri" w:cstheme="minorHAnsi"/>
          <w:sz w:val="22"/>
          <w:szCs w:val="22"/>
        </w:rPr>
        <w:t>art. 14, II, do Decreto 10.024/19; art. 7º, §2º, I da Lei 8.666/93</w:t>
      </w:r>
    </w:p>
  </w:endnote>
  <w:endnote w:id="17">
    <w:p>
      <w:pPr>
        <w:pStyle w:val="Notadefim"/>
        <w:widowControl w:val="false"/>
        <w:rPr>
          <w:sz w:val="22"/>
          <w:szCs w:val="22"/>
        </w:rPr>
      </w:pPr>
      <w:r>
        <w:rPr>
          <w:rStyle w:val="Caracteresdenotadefim"/>
        </w:rPr>
        <w:endnoteRef/>
      </w:r>
      <w:r>
        <w:rPr>
          <w:sz w:val="22"/>
          <w:szCs w:val="22"/>
        </w:rPr>
        <w:t xml:space="preserve"> </w:t>
      </w:r>
      <w:r>
        <w:rPr>
          <w:sz w:val="22"/>
          <w:szCs w:val="22"/>
        </w:rPr>
        <w:t>art. 3º, III, da Lei 10.520/02, art. 3º, XI, “a”, “2” do Decreto 10.024/19, arts. 15, V e §1º, e art. 43, IV, da Lei 8.666/93.</w:t>
      </w:r>
    </w:p>
  </w:endnote>
  <w:endnote w:id="18">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highlight w:val="yellow"/>
        </w:rPr>
        <w:t>art. 3º e art. 6º, §3º, da IN 73/2020</w:t>
      </w:r>
    </w:p>
  </w:endnote>
  <w:endnote w:id="19">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8º, IV, do Decreto 10.024/19 e arts. 7º, § 2º, III, 14 e 38, caput, da Lei 8.666/93</w:t>
      </w:r>
    </w:p>
  </w:endnote>
  <w:endnote w:id="20">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ON/AGU 52/2014</w:t>
      </w:r>
    </w:p>
  </w:endnote>
  <w:endnote w:id="21">
    <w:p>
      <w:pPr>
        <w:pStyle w:val="Notadefim"/>
        <w:widowControl w:val="false"/>
        <w:jc w:val="both"/>
        <w:rPr>
          <w:i/>
          <w:i/>
          <w:sz w:val="22"/>
          <w:szCs w:val="22"/>
        </w:rPr>
      </w:pPr>
      <w:r>
        <w:rPr>
          <w:rStyle w:val="Caracteresdenotadefim"/>
        </w:rPr>
        <w:endnoteRef/>
      </w:r>
      <w:r>
        <w:rPr>
          <w:sz w:val="22"/>
          <w:szCs w:val="22"/>
        </w:rPr>
        <w:t xml:space="preserve"> </w:t>
      </w:r>
      <w:r>
        <w:rPr>
          <w:rFonts w:cs="Calibri" w:cstheme="minorHAnsi"/>
          <w:sz w:val="22"/>
          <w:szCs w:val="22"/>
        </w:rPr>
        <w:t xml:space="preserve">Obs. 1: ON AGU 52: </w:t>
      </w:r>
      <w:r>
        <w:rPr>
          <w:rFonts w:cs="Calibri" w:cstheme="minorHAnsi"/>
          <w:i/>
          <w:sz w:val="22"/>
          <w:szCs w:val="22"/>
        </w:rPr>
        <w:t>“As despesas ordinárias e rotineiras da administração, já previstas no orçamento e destinadas à manutenção das ações governamentais preexistentes, dispensam as exigências previstas nos incisos I e II do art. 16 da Lei Complementar 101, de 2000.”</w:t>
      </w:r>
    </w:p>
  </w:endnote>
  <w:endnote w:id="22">
    <w:p>
      <w:pPr>
        <w:pStyle w:val="Notadefim"/>
        <w:widowControl w:val="false"/>
        <w:jc w:val="both"/>
        <w:rPr>
          <w:sz w:val="22"/>
          <w:szCs w:val="22"/>
        </w:rPr>
      </w:pPr>
      <w:r>
        <w:rPr>
          <w:rStyle w:val="Caracteresdenotadefim"/>
        </w:rPr>
        <w:endnoteRef/>
      </w:r>
      <w:r>
        <w:rPr>
          <w:sz w:val="22"/>
          <w:szCs w:val="22"/>
        </w:rPr>
        <w:t xml:space="preserve"> </w:t>
      </w:r>
      <w:r>
        <w:rPr>
          <w:rFonts w:cs="Calibri" w:cstheme="minorHAnsi"/>
          <w:sz w:val="22"/>
          <w:szCs w:val="22"/>
        </w:rPr>
        <w:t>Art. 34 da IN SEGES/MP nº 5/2017</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Times New Roman">
    <w:altName w:val=" Time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sz w:val="15"/>
        <w:szCs w:val="15"/>
      </w:rPr>
    </w:pPr>
    <w:r>
      <w:rPr>
        <w:sz w:val="15"/>
        <w:szCs w:val="15"/>
      </w:rPr>
      <w:t>Câmara Nacional de Modelos de Licitações e Contratos da Consultoria-Geral da União</w:t>
    </w:r>
  </w:p>
  <w:p>
    <w:pPr>
      <w:pStyle w:val="Rodap"/>
      <w:rPr>
        <w:sz w:val="15"/>
        <w:szCs w:val="15"/>
      </w:rPr>
    </w:pPr>
    <w:r>
      <w:rPr>
        <w:sz w:val="15"/>
        <w:szCs w:val="15"/>
      </w:rPr>
      <w:t>Modelo de Lista de Verificação de Contratações de Serviços em Geral</w:t>
    </w:r>
  </w:p>
  <w:p>
    <w:pPr>
      <w:pStyle w:val="Rodap"/>
      <w:rPr>
        <w:sz w:val="15"/>
        <w:szCs w:val="15"/>
      </w:rPr>
    </w:pPr>
    <w:r>
      <w:rPr>
        <w:sz w:val="15"/>
        <w:szCs w:val="15"/>
      </w:rPr>
      <w:t>Atualização: Março/2022</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pargrafoParecerChar" w:customStyle="1">
    <w:name w:val="L_parágrafo_Parecer Char"/>
    <w:basedOn w:val="CabealhoChar"/>
    <w:link w:val="LpargrafoParecer"/>
    <w:qFormat/>
    <w:rsid w:val="00b533f5"/>
    <w:rPr>
      <w:sz w:val="24"/>
      <w:szCs w:val="24"/>
    </w:rPr>
  </w:style>
  <w:style w:type="character" w:styleId="CabealhoChar" w:customStyle="1">
    <w:name w:val="Cabeçalho Char"/>
    <w:basedOn w:val="DefaultParagraphFont"/>
    <w:uiPriority w:val="99"/>
    <w:qFormat/>
    <w:rsid w:val="00b533f5"/>
    <w:rPr/>
  </w:style>
  <w:style w:type="character" w:styleId="Annotationreference">
    <w:name w:val="annotation reference"/>
    <w:basedOn w:val="DefaultParagraphFont"/>
    <w:uiPriority w:val="99"/>
    <w:semiHidden/>
    <w:unhideWhenUsed/>
    <w:qFormat/>
    <w:rsid w:val="002c2ccc"/>
    <w:rPr>
      <w:sz w:val="16"/>
      <w:szCs w:val="16"/>
    </w:rPr>
  </w:style>
  <w:style w:type="character" w:styleId="TextodecomentrioChar" w:customStyle="1">
    <w:name w:val="Texto de comentário Char"/>
    <w:basedOn w:val="DefaultParagraphFont"/>
    <w:link w:val="Annotationtext"/>
    <w:uiPriority w:val="99"/>
    <w:qFormat/>
    <w:rsid w:val="002c2ccc"/>
    <w:rPr>
      <w:sz w:val="20"/>
      <w:szCs w:val="20"/>
    </w:rPr>
  </w:style>
  <w:style w:type="character" w:styleId="AssuntodocomentrioChar" w:customStyle="1">
    <w:name w:val="Assunto do comentário Char"/>
    <w:basedOn w:val="TextodecomentrioChar"/>
    <w:link w:val="Annotationsubject"/>
    <w:uiPriority w:val="99"/>
    <w:semiHidden/>
    <w:qFormat/>
    <w:rsid w:val="002c2ccc"/>
    <w:rPr>
      <w:b/>
      <w:bCs/>
      <w:sz w:val="20"/>
      <w:szCs w:val="20"/>
    </w:rPr>
  </w:style>
  <w:style w:type="character" w:styleId="TextodebaloChar" w:customStyle="1">
    <w:name w:val="Texto de balão Char"/>
    <w:basedOn w:val="DefaultParagraphFont"/>
    <w:link w:val="BalloonText"/>
    <w:uiPriority w:val="99"/>
    <w:semiHidden/>
    <w:qFormat/>
    <w:rsid w:val="002c2ccc"/>
    <w:rPr>
      <w:rFonts w:ascii="Segoe UI" w:hAnsi="Segoe UI" w:cs="Segoe UI"/>
      <w:sz w:val="18"/>
      <w:szCs w:val="18"/>
    </w:rPr>
  </w:style>
  <w:style w:type="character" w:styleId="LinkdaInternet">
    <w:name w:val="Link da Internet"/>
    <w:uiPriority w:val="99"/>
    <w:unhideWhenUsed/>
    <w:rsid w:val="00fe2a42"/>
    <w:rPr>
      <w:color w:val="0000FF"/>
      <w:u w:val="single"/>
    </w:rPr>
  </w:style>
  <w:style w:type="character" w:styleId="Normaltextrun" w:customStyle="1">
    <w:name w:val="normaltextrun"/>
    <w:basedOn w:val="DefaultParagraphFont"/>
    <w:qFormat/>
    <w:rsid w:val="003833d5"/>
    <w:rPr/>
  </w:style>
  <w:style w:type="character" w:styleId="Eop" w:customStyle="1">
    <w:name w:val="eop"/>
    <w:basedOn w:val="DefaultParagraphFont"/>
    <w:qFormat/>
    <w:rsid w:val="003f3978"/>
    <w:rPr/>
  </w:style>
  <w:style w:type="character" w:styleId="Linkdainternetvisitado">
    <w:name w:val="Link da internet visitado"/>
    <w:basedOn w:val="DefaultParagraphFont"/>
    <w:uiPriority w:val="99"/>
    <w:semiHidden/>
    <w:unhideWhenUsed/>
    <w:rsid w:val="009d0901"/>
    <w:rPr>
      <w:color w:val="954F72" w:themeColor="followedHyperlink"/>
      <w:u w:val="single"/>
    </w:rPr>
  </w:style>
  <w:style w:type="character" w:styleId="RodapChar" w:customStyle="1">
    <w:name w:val="Rodapé Char"/>
    <w:basedOn w:val="DefaultParagraphFont"/>
    <w:qFormat/>
    <w:rsid w:val="00a7282f"/>
    <w:rPr/>
  </w:style>
  <w:style w:type="character" w:styleId="TextodenotadefimChar" w:customStyle="1">
    <w:name w:val="Texto de nota de fim Char"/>
    <w:basedOn w:val="DefaultParagraphFont"/>
    <w:uiPriority w:val="99"/>
    <w:semiHidden/>
    <w:qFormat/>
    <w:rsid w:val="008668dc"/>
    <w:rPr>
      <w:sz w:val="20"/>
      <w:szCs w:val="20"/>
    </w:rPr>
  </w:style>
  <w:style w:type="character" w:styleId="Caracteresdenotadefim">
    <w:name w:val="Caracteres de nota de fim"/>
    <w:basedOn w:val="DefaultParagraphFont"/>
    <w:uiPriority w:val="99"/>
    <w:semiHidden/>
    <w:unhideWhenUsed/>
    <w:qFormat/>
    <w:rsid w:val="008668dc"/>
    <w:rPr>
      <w:vertAlign w:val="superscript"/>
    </w:rPr>
  </w:style>
  <w:style w:type="character" w:styleId="Ncoradanotadefim">
    <w:name w:val="Âncora da nota de fim"/>
    <w:rPr>
      <w:vertAlign w:val="superscript"/>
    </w:rPr>
  </w:style>
  <w:style w:type="character" w:styleId="PlaceholderText">
    <w:name w:val="Placeholder Text"/>
    <w:basedOn w:val="DefaultParagraphFont"/>
    <w:uiPriority w:val="99"/>
    <w:semiHidden/>
    <w:qFormat/>
    <w:rsid w:val="00362cb1"/>
    <w:rPr>
      <w:color w:val="808080"/>
    </w:rPr>
  </w:style>
  <w:style w:type="character" w:styleId="Ncoradanotaderodap">
    <w:name w:val="Âncora da nota de rodapé"/>
    <w:rPr>
      <w:vertAlign w:val="superscript"/>
    </w:rPr>
  </w:style>
  <w:style w:type="character" w:styleId="Caracteresdenotaderodap">
    <w:name w:val="Caracteres de nota de rodapé"/>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pargrafoParecer" w:customStyle="1">
    <w:name w:val="L_parágrafo_Parecer"/>
    <w:basedOn w:val="Cabealho"/>
    <w:link w:val="LpargrafoParecerChar"/>
    <w:autoRedefine/>
    <w:qFormat/>
    <w:rsid w:val="00b533f5"/>
    <w:pPr>
      <w:numPr>
        <w:ilvl w:val="0"/>
        <w:numId w:val="1"/>
      </w:numPr>
      <w:tabs>
        <w:tab w:val="clear" w:pos="4252"/>
        <w:tab w:val="clear" w:pos="8504"/>
        <w:tab w:val="left" w:pos="1418" w:leader="none"/>
      </w:tabs>
      <w:spacing w:before="0" w:after="240"/>
      <w:ind w:left="0" w:hanging="0"/>
      <w:jc w:val="both"/>
    </w:pPr>
    <w:rPr>
      <w:sz w:val="24"/>
      <w:szCs w:val="24"/>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533f5"/>
    <w:pPr>
      <w:tabs>
        <w:tab w:val="clear" w:pos="708"/>
        <w:tab w:val="center" w:pos="4252" w:leader="none"/>
        <w:tab w:val="right" w:pos="8504" w:leader="none"/>
      </w:tabs>
      <w:spacing w:lineRule="auto" w:line="240" w:before="0" w:after="0"/>
    </w:pPr>
    <w:rPr/>
  </w:style>
  <w:style w:type="paragraph" w:styleId="Annotationtext">
    <w:name w:val="annotation text"/>
    <w:basedOn w:val="Normal"/>
    <w:link w:val="TextodecomentrioChar"/>
    <w:uiPriority w:val="99"/>
    <w:unhideWhenUsed/>
    <w:qFormat/>
    <w:rsid w:val="002c2ccc"/>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2c2ccc"/>
    <w:pPr/>
    <w:rPr>
      <w:b/>
      <w:bCs/>
    </w:rPr>
  </w:style>
  <w:style w:type="paragraph" w:styleId="BalloonText">
    <w:name w:val="Balloon Text"/>
    <w:basedOn w:val="Normal"/>
    <w:link w:val="TextodebaloChar"/>
    <w:uiPriority w:val="99"/>
    <w:semiHidden/>
    <w:unhideWhenUsed/>
    <w:qFormat/>
    <w:rsid w:val="002c2ccc"/>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e7457"/>
    <w:pPr>
      <w:spacing w:before="0" w:after="160"/>
      <w:ind w:left="720" w:hanging="0"/>
      <w:contextualSpacing/>
    </w:pPr>
    <w:rPr/>
  </w:style>
  <w:style w:type="paragraph" w:styleId="Paragraph" w:customStyle="1">
    <w:name w:val="paragraph"/>
    <w:basedOn w:val="Normal"/>
    <w:qFormat/>
    <w:rsid w:val="003833d5"/>
    <w:pPr>
      <w:spacing w:lineRule="auto" w:line="240" w:beforeAutospacing="1" w:afterAutospacing="1"/>
    </w:pPr>
    <w:rPr>
      <w:rFonts w:ascii="Times New Roman" w:hAnsi="Times New Roman" w:eastAsia="Times New Roman" w:cs="Times New Roman"/>
      <w:sz w:val="24"/>
      <w:szCs w:val="24"/>
      <w:lang w:eastAsia="pt-BR"/>
    </w:rPr>
  </w:style>
  <w:style w:type="paragraph" w:styleId="NoSpacing">
    <w:name w:val="No Spacing"/>
    <w:uiPriority w:val="1"/>
    <w:qFormat/>
    <w:rsid w:val="00a8060a"/>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LONormal" w:customStyle="1">
    <w:name w:val="LO-Normal"/>
    <w:qFormat/>
    <w:rsid w:val="005e4e8e"/>
    <w:pPr>
      <w:keepNext w:val="true"/>
      <w:widowControl w:val="false"/>
      <w:shd w:val="clear" w:color="auto" w:fill="FFFFFF"/>
      <w:suppressAutoHyphens w:val="true"/>
      <w:bidi w:val="0"/>
      <w:spacing w:lineRule="auto" w:line="240" w:before="0" w:after="0"/>
      <w:jc w:val="left"/>
      <w:textAlignment w:val="baseline"/>
    </w:pPr>
    <w:rPr>
      <w:rFonts w:ascii="Times New Roman" w:hAnsi="Times New Roman" w:eastAsia="Droid Sans Fallback" w:cs="Lohit Hindi"/>
      <w:color w:val="auto"/>
      <w:kern w:val="0"/>
      <w:sz w:val="24"/>
      <w:szCs w:val="24"/>
      <w:lang w:val="pt-BR" w:eastAsia="zh-CN" w:bidi="hi-IN"/>
    </w:rPr>
  </w:style>
  <w:style w:type="paragraph" w:styleId="Revision">
    <w:name w:val="Revision"/>
    <w:uiPriority w:val="99"/>
    <w:semiHidden/>
    <w:qFormat/>
    <w:rsid w:val="003d519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NormalWeb">
    <w:name w:val="Normal (Web)"/>
    <w:basedOn w:val="Normal"/>
    <w:uiPriority w:val="99"/>
    <w:unhideWhenUsed/>
    <w:qFormat/>
    <w:rsid w:val="00bf39f5"/>
    <w:pPr>
      <w:spacing w:lineRule="auto" w:line="240" w:beforeAutospacing="1" w:afterAutospacing="1"/>
    </w:pPr>
    <w:rPr>
      <w:rFonts w:ascii="Times New Roman" w:hAnsi="Times New Roman" w:eastAsia="Times New Roman" w:cs="Times New Roman"/>
      <w:sz w:val="24"/>
      <w:szCs w:val="24"/>
      <w:lang w:eastAsia="pt-BR"/>
    </w:rPr>
  </w:style>
  <w:style w:type="paragraph" w:styleId="TCUEpgrafe" w:customStyle="1">
    <w:name w:val="TCU - Epígrafe"/>
    <w:basedOn w:val="Normal"/>
    <w:qFormat/>
    <w:rsid w:val="00be5308"/>
    <w:pPr>
      <w:spacing w:lineRule="auto" w:line="240" w:before="0" w:after="0"/>
      <w:ind w:left="2835" w:hanging="0"/>
      <w:jc w:val="both"/>
    </w:pPr>
    <w:rPr>
      <w:rFonts w:ascii="Times New Roman" w:hAnsi="Times New Roman" w:eastAsia="Times New Roman" w:cs="Times New Roman"/>
      <w:sz w:val="24"/>
      <w:szCs w:val="20"/>
      <w:lang w:eastAsia="pt-BR"/>
    </w:rPr>
  </w:style>
  <w:style w:type="paragraph" w:styleId="Rodap">
    <w:name w:val="Footer"/>
    <w:basedOn w:val="Normal"/>
    <w:link w:val="RodapChar"/>
    <w:unhideWhenUsed/>
    <w:rsid w:val="00a7282f"/>
    <w:pPr>
      <w:tabs>
        <w:tab w:val="clear" w:pos="708"/>
        <w:tab w:val="center" w:pos="4252" w:leader="none"/>
        <w:tab w:val="right" w:pos="8504" w:leader="none"/>
      </w:tabs>
      <w:spacing w:lineRule="auto" w:line="240" w:before="0" w:after="0"/>
    </w:pPr>
    <w:rPr/>
  </w:style>
  <w:style w:type="paragraph" w:styleId="Notadefim">
    <w:name w:val="Endnote Text"/>
    <w:basedOn w:val="Normal"/>
    <w:link w:val="TextodenotadefimChar"/>
    <w:uiPriority w:val="99"/>
    <w:semiHidden/>
    <w:unhideWhenUsed/>
    <w:rsid w:val="008668dc"/>
    <w:pPr>
      <w:spacing w:lineRule="auto" w:line="240" w:before="0" w:after="0"/>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c10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cgu.modeloscontratacao@agu.gov.br" TargetMode="Externa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3FB1D9CA34B11B3C332CD8D9C0197"/>
        <w:category>
          <w:name w:val="Geral"/>
          <w:gallery w:val="placeholder"/>
        </w:category>
        <w:types>
          <w:type w:val="bbPlcHdr"/>
        </w:types>
        <w:behaviors>
          <w:behavior w:val="content"/>
        </w:behaviors>
        <w:guid w:val="{D6B8EDE0-F6DC-4E1A-A28E-51C9C443D98A}"/>
      </w:docPartPr>
      <w:docPartBody>
        <w:p w:rsidR="00CD169F" w:rsidRDefault="005C13E8" w:rsidP="005C13E8">
          <w:pPr>
            <w:pStyle w:val="D1F3FB1D9CA34B11B3C332CD8D9C0197"/>
          </w:pPr>
          <w:r>
            <w:rPr>
              <w:rFonts w:cstheme="minorHAnsi"/>
              <w:sz w:val="24"/>
              <w:szCs w:val="24"/>
            </w:rPr>
            <w:t>Resposta</w:t>
          </w:r>
        </w:p>
      </w:docPartBody>
    </w:docPart>
    <w:docPart>
      <w:docPartPr>
        <w:name w:val="FA8121115E0C426E8D82F3C634F8CD94"/>
        <w:category>
          <w:name w:val="Geral"/>
          <w:gallery w:val="placeholder"/>
        </w:category>
        <w:types>
          <w:type w:val="bbPlcHdr"/>
        </w:types>
        <w:behaviors>
          <w:behavior w:val="content"/>
        </w:behaviors>
        <w:guid w:val="{472D83C3-F2C2-4FA4-84BA-F8327CB3BBCC}"/>
      </w:docPartPr>
      <w:docPartBody>
        <w:p w:rsidR="00CD169F" w:rsidRDefault="005C13E8" w:rsidP="005C13E8">
          <w:pPr>
            <w:pStyle w:val="FA8121115E0C426E8D82F3C634F8CD94"/>
          </w:pPr>
          <w:r>
            <w:rPr>
              <w:rFonts w:cstheme="minorHAnsi"/>
              <w:sz w:val="24"/>
              <w:szCs w:val="24"/>
            </w:rPr>
            <w:t>Resposta</w:t>
          </w:r>
        </w:p>
      </w:docPartBody>
    </w:docPart>
    <w:docPart>
      <w:docPartPr>
        <w:name w:val="E177D14D272E42DCA0E79647F2D7563B"/>
        <w:category>
          <w:name w:val="Geral"/>
          <w:gallery w:val="placeholder"/>
        </w:category>
        <w:types>
          <w:type w:val="bbPlcHdr"/>
        </w:types>
        <w:behaviors>
          <w:behavior w:val="content"/>
        </w:behaviors>
        <w:guid w:val="{468512F6-82B8-4258-B356-065CFE74A4B0}"/>
      </w:docPartPr>
      <w:docPartBody>
        <w:p w:rsidR="00CD169F" w:rsidRDefault="005C13E8" w:rsidP="005C13E8">
          <w:pPr>
            <w:pStyle w:val="E177D14D272E42DCA0E79647F2D7563B"/>
          </w:pPr>
          <w:r>
            <w:rPr>
              <w:rFonts w:cstheme="minorHAnsi"/>
              <w:sz w:val="24"/>
              <w:szCs w:val="24"/>
            </w:rPr>
            <w:t>Resposta</w:t>
          </w:r>
        </w:p>
      </w:docPartBody>
    </w:docPart>
    <w:docPart>
      <w:docPartPr>
        <w:name w:val="5D911BAC8801437D8BEC8A27B512423A"/>
        <w:category>
          <w:name w:val="Geral"/>
          <w:gallery w:val="placeholder"/>
        </w:category>
        <w:types>
          <w:type w:val="bbPlcHdr"/>
        </w:types>
        <w:behaviors>
          <w:behavior w:val="content"/>
        </w:behaviors>
        <w:guid w:val="{B91227C5-ED80-4D1D-BA40-C318C931DDB9}"/>
      </w:docPartPr>
      <w:docPartBody>
        <w:p w:rsidR="00CD169F" w:rsidRDefault="005C13E8" w:rsidP="005C13E8">
          <w:pPr>
            <w:pStyle w:val="5D911BAC8801437D8BEC8A27B512423A"/>
          </w:pPr>
          <w:r>
            <w:rPr>
              <w:rFonts w:cstheme="minorHAnsi"/>
              <w:sz w:val="24"/>
              <w:szCs w:val="24"/>
            </w:rPr>
            <w:t>Resposta</w:t>
          </w:r>
        </w:p>
      </w:docPartBody>
    </w:docPart>
    <w:docPart>
      <w:docPartPr>
        <w:name w:val="91DF288A5C114F61AA42A2C8F5D8B9B9"/>
        <w:category>
          <w:name w:val="Geral"/>
          <w:gallery w:val="placeholder"/>
        </w:category>
        <w:types>
          <w:type w:val="bbPlcHdr"/>
        </w:types>
        <w:behaviors>
          <w:behavior w:val="content"/>
        </w:behaviors>
        <w:guid w:val="{273D86B1-9B3C-4810-B2A6-0AA1392FDEFC}"/>
      </w:docPartPr>
      <w:docPartBody>
        <w:p w:rsidR="00CD169F" w:rsidRDefault="005C13E8" w:rsidP="005C13E8">
          <w:pPr>
            <w:pStyle w:val="91DF288A5C114F61AA42A2C8F5D8B9B9"/>
          </w:pPr>
          <w:r>
            <w:rPr>
              <w:rFonts w:cstheme="minorHAnsi"/>
              <w:sz w:val="24"/>
              <w:szCs w:val="24"/>
            </w:rPr>
            <w:t>Resposta</w:t>
          </w:r>
        </w:p>
      </w:docPartBody>
    </w:docPart>
    <w:docPart>
      <w:docPartPr>
        <w:name w:val="3AF244FB88394E098A7CD4C68CAB65CF"/>
        <w:category>
          <w:name w:val="Geral"/>
          <w:gallery w:val="placeholder"/>
        </w:category>
        <w:types>
          <w:type w:val="bbPlcHdr"/>
        </w:types>
        <w:behaviors>
          <w:behavior w:val="content"/>
        </w:behaviors>
        <w:guid w:val="{154FD231-CFCE-41B1-807A-B588934FC3DD}"/>
      </w:docPartPr>
      <w:docPartBody>
        <w:p w:rsidR="00CD169F" w:rsidRDefault="005C13E8" w:rsidP="005C13E8">
          <w:pPr>
            <w:pStyle w:val="3AF244FB88394E098A7CD4C68CAB65CF"/>
          </w:pPr>
          <w:r>
            <w:rPr>
              <w:rFonts w:cstheme="minorHAnsi"/>
              <w:sz w:val="24"/>
              <w:szCs w:val="24"/>
            </w:rPr>
            <w:t>Resposta</w:t>
          </w:r>
        </w:p>
      </w:docPartBody>
    </w:docPart>
    <w:docPart>
      <w:docPartPr>
        <w:name w:val="541CC0055EBC48459979CD161416FC34"/>
        <w:category>
          <w:name w:val="Geral"/>
          <w:gallery w:val="placeholder"/>
        </w:category>
        <w:types>
          <w:type w:val="bbPlcHdr"/>
        </w:types>
        <w:behaviors>
          <w:behavior w:val="content"/>
        </w:behaviors>
        <w:guid w:val="{B1E4BE2F-256D-479D-8881-6C49D9D3C7B4}"/>
      </w:docPartPr>
      <w:docPartBody>
        <w:p w:rsidR="00CD169F" w:rsidRDefault="005C13E8" w:rsidP="005C13E8">
          <w:pPr>
            <w:pStyle w:val="541CC0055EBC48459979CD161416FC34"/>
          </w:pPr>
          <w:r>
            <w:rPr>
              <w:rFonts w:cstheme="minorHAnsi"/>
              <w:sz w:val="24"/>
              <w:szCs w:val="24"/>
            </w:rPr>
            <w:t>Resposta</w:t>
          </w:r>
        </w:p>
      </w:docPartBody>
    </w:docPart>
    <w:docPart>
      <w:docPartPr>
        <w:name w:val="C2BE2543F52A4F35ABF060EA050BBBE5"/>
        <w:category>
          <w:name w:val="Geral"/>
          <w:gallery w:val="placeholder"/>
        </w:category>
        <w:types>
          <w:type w:val="bbPlcHdr"/>
        </w:types>
        <w:behaviors>
          <w:behavior w:val="content"/>
        </w:behaviors>
        <w:guid w:val="{97C8CC1F-FB75-4F46-848B-0AFFBF19CFAD}"/>
      </w:docPartPr>
      <w:docPartBody>
        <w:p w:rsidR="00CD169F" w:rsidRDefault="005C13E8" w:rsidP="005C13E8">
          <w:pPr>
            <w:pStyle w:val="C2BE2543F52A4F35ABF060EA050BBBE5"/>
          </w:pPr>
          <w:r>
            <w:rPr>
              <w:rFonts w:cstheme="minorHAnsi"/>
              <w:sz w:val="24"/>
              <w:szCs w:val="24"/>
            </w:rPr>
            <w:t>Resposta</w:t>
          </w:r>
        </w:p>
      </w:docPartBody>
    </w:docPart>
    <w:docPart>
      <w:docPartPr>
        <w:name w:val="A8937EDA71A044EFA8B9BC650F721073"/>
        <w:category>
          <w:name w:val="Geral"/>
          <w:gallery w:val="placeholder"/>
        </w:category>
        <w:types>
          <w:type w:val="bbPlcHdr"/>
        </w:types>
        <w:behaviors>
          <w:behavior w:val="content"/>
        </w:behaviors>
        <w:guid w:val="{BDB7A6A1-2EBC-4214-9DB0-CF6A80955F12}"/>
      </w:docPartPr>
      <w:docPartBody>
        <w:p w:rsidR="00CD169F" w:rsidRDefault="005C13E8" w:rsidP="005C13E8">
          <w:pPr>
            <w:pStyle w:val="A8937EDA71A044EFA8B9BC650F721073"/>
          </w:pPr>
          <w:r>
            <w:rPr>
              <w:rFonts w:cstheme="minorHAnsi"/>
              <w:sz w:val="24"/>
              <w:szCs w:val="24"/>
            </w:rPr>
            <w:t>Resposta</w:t>
          </w:r>
        </w:p>
      </w:docPartBody>
    </w:docPart>
    <w:docPart>
      <w:docPartPr>
        <w:name w:val="7360F761182D42D398CD6D9523962D4B"/>
        <w:category>
          <w:name w:val="Geral"/>
          <w:gallery w:val="placeholder"/>
        </w:category>
        <w:types>
          <w:type w:val="bbPlcHdr"/>
        </w:types>
        <w:behaviors>
          <w:behavior w:val="content"/>
        </w:behaviors>
        <w:guid w:val="{7414981C-EDF7-4C9F-824A-CA84D5AA23F2}"/>
      </w:docPartPr>
      <w:docPartBody>
        <w:p w:rsidR="00CD169F" w:rsidRDefault="005C13E8" w:rsidP="005C13E8">
          <w:pPr>
            <w:pStyle w:val="7360F761182D42D398CD6D9523962D4B"/>
          </w:pPr>
          <w:r>
            <w:rPr>
              <w:rFonts w:cstheme="minorHAnsi"/>
              <w:sz w:val="24"/>
              <w:szCs w:val="24"/>
            </w:rPr>
            <w:t>Resposta</w:t>
          </w:r>
        </w:p>
      </w:docPartBody>
    </w:docPart>
    <w:docPart>
      <w:docPartPr>
        <w:name w:val="E1D18DFAA8D84E77B4256E72C4351C28"/>
        <w:category>
          <w:name w:val="Geral"/>
          <w:gallery w:val="placeholder"/>
        </w:category>
        <w:types>
          <w:type w:val="bbPlcHdr"/>
        </w:types>
        <w:behaviors>
          <w:behavior w:val="content"/>
        </w:behaviors>
        <w:guid w:val="{426A1E7A-CFBA-4905-9434-197DC36C3A33}"/>
      </w:docPartPr>
      <w:docPartBody>
        <w:p w:rsidR="00CD169F" w:rsidRDefault="005C13E8" w:rsidP="005C13E8">
          <w:pPr>
            <w:pStyle w:val="E1D18DFAA8D84E77B4256E72C4351C28"/>
          </w:pPr>
          <w:r>
            <w:rPr>
              <w:rFonts w:cstheme="minorHAnsi"/>
              <w:sz w:val="24"/>
              <w:szCs w:val="24"/>
            </w:rPr>
            <w:t>Resposta</w:t>
          </w:r>
        </w:p>
      </w:docPartBody>
    </w:docPart>
    <w:docPart>
      <w:docPartPr>
        <w:name w:val="6B2EAB2A739443DC90E64B682C7949C2"/>
        <w:category>
          <w:name w:val="Geral"/>
          <w:gallery w:val="placeholder"/>
        </w:category>
        <w:types>
          <w:type w:val="bbPlcHdr"/>
        </w:types>
        <w:behaviors>
          <w:behavior w:val="content"/>
        </w:behaviors>
        <w:guid w:val="{4D18B612-2992-40FD-9816-5CA386B75E81}"/>
      </w:docPartPr>
      <w:docPartBody>
        <w:p w:rsidR="00CD169F" w:rsidRDefault="005C13E8" w:rsidP="005C13E8">
          <w:pPr>
            <w:pStyle w:val="6B2EAB2A739443DC90E64B682C7949C2"/>
          </w:pPr>
          <w:r>
            <w:rPr>
              <w:rFonts w:cstheme="minorHAnsi"/>
              <w:sz w:val="24"/>
              <w:szCs w:val="24"/>
            </w:rPr>
            <w:t>Resposta</w:t>
          </w:r>
        </w:p>
      </w:docPartBody>
    </w:docPart>
    <w:docPart>
      <w:docPartPr>
        <w:name w:val="79C4D7158BBA40E8B9536B2744EDEB8F"/>
        <w:category>
          <w:name w:val="Geral"/>
          <w:gallery w:val="placeholder"/>
        </w:category>
        <w:types>
          <w:type w:val="bbPlcHdr"/>
        </w:types>
        <w:behaviors>
          <w:behavior w:val="content"/>
        </w:behaviors>
        <w:guid w:val="{63B25BC0-4C57-4649-A2A6-7F3ACA417271}"/>
      </w:docPartPr>
      <w:docPartBody>
        <w:p w:rsidR="00CD169F" w:rsidRDefault="005C13E8" w:rsidP="005C13E8">
          <w:pPr>
            <w:pStyle w:val="79C4D7158BBA40E8B9536B2744EDEB8F"/>
          </w:pPr>
          <w:r>
            <w:rPr>
              <w:rFonts w:cstheme="minorHAnsi"/>
              <w:sz w:val="24"/>
              <w:szCs w:val="24"/>
            </w:rPr>
            <w:t>Resposta</w:t>
          </w:r>
        </w:p>
      </w:docPartBody>
    </w:docPart>
    <w:docPart>
      <w:docPartPr>
        <w:name w:val="01AA6EF63CB6439196AA63EE1ABCD5C6"/>
        <w:category>
          <w:name w:val="Geral"/>
          <w:gallery w:val="placeholder"/>
        </w:category>
        <w:types>
          <w:type w:val="bbPlcHdr"/>
        </w:types>
        <w:behaviors>
          <w:behavior w:val="content"/>
        </w:behaviors>
        <w:guid w:val="{6DD0C9DF-08E4-4646-AAEE-F637E6C1C7C6}"/>
      </w:docPartPr>
      <w:docPartBody>
        <w:p w:rsidR="00CD169F" w:rsidRDefault="005C13E8" w:rsidP="005C13E8">
          <w:pPr>
            <w:pStyle w:val="01AA6EF63CB6439196AA63EE1ABCD5C6"/>
          </w:pPr>
          <w:r>
            <w:rPr>
              <w:rFonts w:cstheme="minorHAnsi"/>
              <w:sz w:val="24"/>
              <w:szCs w:val="24"/>
            </w:rPr>
            <w:t>Resposta</w:t>
          </w:r>
        </w:p>
      </w:docPartBody>
    </w:docPart>
    <w:docPart>
      <w:docPartPr>
        <w:name w:val="9C8855F623854A4A9EB8F01193055DCF"/>
        <w:category>
          <w:name w:val="Geral"/>
          <w:gallery w:val="placeholder"/>
        </w:category>
        <w:types>
          <w:type w:val="bbPlcHdr"/>
        </w:types>
        <w:behaviors>
          <w:behavior w:val="content"/>
        </w:behaviors>
        <w:guid w:val="{AFA9B94B-9032-4BA2-8AB7-57374DD5ED0F}"/>
      </w:docPartPr>
      <w:docPartBody>
        <w:p w:rsidR="00CD169F" w:rsidRDefault="005C13E8" w:rsidP="005C13E8">
          <w:pPr>
            <w:pStyle w:val="9C8855F623854A4A9EB8F01193055DCF"/>
          </w:pPr>
          <w:r>
            <w:rPr>
              <w:rFonts w:cstheme="minorHAnsi"/>
              <w:sz w:val="24"/>
              <w:szCs w:val="24"/>
            </w:rPr>
            <w:t>Resposta</w:t>
          </w:r>
        </w:p>
      </w:docPartBody>
    </w:docPart>
    <w:docPart>
      <w:docPartPr>
        <w:name w:val="2983AD721A204557B85BC86B59726D49"/>
        <w:category>
          <w:name w:val="Geral"/>
          <w:gallery w:val="placeholder"/>
        </w:category>
        <w:types>
          <w:type w:val="bbPlcHdr"/>
        </w:types>
        <w:behaviors>
          <w:behavior w:val="content"/>
        </w:behaviors>
        <w:guid w:val="{D9B67C41-AEC9-4E46-8608-F90A2EE8BF1C}"/>
      </w:docPartPr>
      <w:docPartBody>
        <w:p w:rsidR="00CD169F" w:rsidRDefault="005C13E8" w:rsidP="005C13E8">
          <w:pPr>
            <w:pStyle w:val="2983AD721A204557B85BC86B59726D49"/>
          </w:pPr>
          <w:r>
            <w:rPr>
              <w:rFonts w:cstheme="minorHAnsi"/>
              <w:sz w:val="24"/>
              <w:szCs w:val="24"/>
            </w:rPr>
            <w:t>Resposta</w:t>
          </w:r>
        </w:p>
      </w:docPartBody>
    </w:docPart>
    <w:docPart>
      <w:docPartPr>
        <w:name w:val="C215DEC9D05E4BA3A58BEF2F7AB74DAB"/>
        <w:category>
          <w:name w:val="Geral"/>
          <w:gallery w:val="placeholder"/>
        </w:category>
        <w:types>
          <w:type w:val="bbPlcHdr"/>
        </w:types>
        <w:behaviors>
          <w:behavior w:val="content"/>
        </w:behaviors>
        <w:guid w:val="{EA78684B-A987-408A-B175-FD6393226A35}"/>
      </w:docPartPr>
      <w:docPartBody>
        <w:p w:rsidR="00CD169F" w:rsidRDefault="005C13E8" w:rsidP="005C13E8">
          <w:pPr>
            <w:pStyle w:val="C215DEC9D05E4BA3A58BEF2F7AB74DAB"/>
          </w:pPr>
          <w:r>
            <w:rPr>
              <w:rFonts w:cstheme="minorHAnsi"/>
              <w:sz w:val="24"/>
              <w:szCs w:val="24"/>
            </w:rPr>
            <w:t>Resposta</w:t>
          </w:r>
        </w:p>
      </w:docPartBody>
    </w:docPart>
    <w:docPart>
      <w:docPartPr>
        <w:name w:val="D1C4B77F5E5A46C385BCDE883E1FFEBD"/>
        <w:category>
          <w:name w:val="Geral"/>
          <w:gallery w:val="placeholder"/>
        </w:category>
        <w:types>
          <w:type w:val="bbPlcHdr"/>
        </w:types>
        <w:behaviors>
          <w:behavior w:val="content"/>
        </w:behaviors>
        <w:guid w:val="{FB9FEAF6-AA96-43B8-9D34-79A02E443BE3}"/>
      </w:docPartPr>
      <w:docPartBody>
        <w:p w:rsidR="00CD169F" w:rsidRDefault="005C13E8" w:rsidP="005C13E8">
          <w:pPr>
            <w:pStyle w:val="D1C4B77F5E5A46C385BCDE883E1FFEBD"/>
          </w:pPr>
          <w:r>
            <w:rPr>
              <w:rFonts w:cstheme="minorHAnsi"/>
              <w:sz w:val="24"/>
              <w:szCs w:val="24"/>
            </w:rPr>
            <w:t>Resposta</w:t>
          </w:r>
        </w:p>
      </w:docPartBody>
    </w:docPart>
    <w:docPart>
      <w:docPartPr>
        <w:name w:val="B72DDB97C5F246F48841EF4EDA432671"/>
        <w:category>
          <w:name w:val="Geral"/>
          <w:gallery w:val="placeholder"/>
        </w:category>
        <w:types>
          <w:type w:val="bbPlcHdr"/>
        </w:types>
        <w:behaviors>
          <w:behavior w:val="content"/>
        </w:behaviors>
        <w:guid w:val="{76DE4741-A98D-43BA-BF61-8920AD0E0AD8}"/>
      </w:docPartPr>
      <w:docPartBody>
        <w:p w:rsidR="00CD169F" w:rsidRDefault="005C13E8" w:rsidP="005C13E8">
          <w:pPr>
            <w:pStyle w:val="B72DDB97C5F246F48841EF4EDA432671"/>
          </w:pPr>
          <w:r>
            <w:rPr>
              <w:rFonts w:cstheme="minorHAnsi"/>
              <w:sz w:val="24"/>
              <w:szCs w:val="24"/>
            </w:rPr>
            <w:t>Resposta</w:t>
          </w:r>
        </w:p>
      </w:docPartBody>
    </w:docPart>
    <w:docPart>
      <w:docPartPr>
        <w:name w:val="80447488107F472F9FFD32F9012883B2"/>
        <w:category>
          <w:name w:val="Geral"/>
          <w:gallery w:val="placeholder"/>
        </w:category>
        <w:types>
          <w:type w:val="bbPlcHdr"/>
        </w:types>
        <w:behaviors>
          <w:behavior w:val="content"/>
        </w:behaviors>
        <w:guid w:val="{E0F94CDA-280A-4A79-A631-301C228D0DE4}"/>
      </w:docPartPr>
      <w:docPartBody>
        <w:p w:rsidR="00CD169F" w:rsidRDefault="005C13E8" w:rsidP="005C13E8">
          <w:pPr>
            <w:pStyle w:val="80447488107F472F9FFD32F9012883B2"/>
          </w:pPr>
          <w:r>
            <w:rPr>
              <w:rFonts w:cstheme="minorHAnsi"/>
              <w:sz w:val="24"/>
              <w:szCs w:val="24"/>
            </w:rPr>
            <w:t>Resposta</w:t>
          </w:r>
        </w:p>
      </w:docPartBody>
    </w:docPart>
    <w:docPart>
      <w:docPartPr>
        <w:name w:val="1637E358BC8649CFA55C91FCE5B53077"/>
        <w:category>
          <w:name w:val="Geral"/>
          <w:gallery w:val="placeholder"/>
        </w:category>
        <w:types>
          <w:type w:val="bbPlcHdr"/>
        </w:types>
        <w:behaviors>
          <w:behavior w:val="content"/>
        </w:behaviors>
        <w:guid w:val="{994E4F11-E28B-47EF-A487-79BCEB96793E}"/>
      </w:docPartPr>
      <w:docPartBody>
        <w:p w:rsidR="00CD169F" w:rsidRDefault="005C13E8" w:rsidP="005C13E8">
          <w:pPr>
            <w:pStyle w:val="1637E358BC8649CFA55C91FCE5B53077"/>
          </w:pPr>
          <w:r>
            <w:rPr>
              <w:rFonts w:cstheme="minorHAnsi"/>
              <w:sz w:val="24"/>
              <w:szCs w:val="24"/>
            </w:rPr>
            <w:t>Resposta</w:t>
          </w:r>
        </w:p>
      </w:docPartBody>
    </w:docPart>
    <w:docPart>
      <w:docPartPr>
        <w:name w:val="8EBAD43CB5B14437A7BE73BED8B04B2A"/>
        <w:category>
          <w:name w:val="Geral"/>
          <w:gallery w:val="placeholder"/>
        </w:category>
        <w:types>
          <w:type w:val="bbPlcHdr"/>
        </w:types>
        <w:behaviors>
          <w:behavior w:val="content"/>
        </w:behaviors>
        <w:guid w:val="{815C5423-7425-4ABB-A141-DDD2DCECCBCC}"/>
      </w:docPartPr>
      <w:docPartBody>
        <w:p w:rsidR="00CD169F" w:rsidRDefault="005C13E8" w:rsidP="005C13E8">
          <w:pPr>
            <w:pStyle w:val="8EBAD43CB5B14437A7BE73BED8B04B2A"/>
          </w:pPr>
          <w:r>
            <w:rPr>
              <w:rFonts w:cstheme="minorHAnsi"/>
              <w:sz w:val="24"/>
              <w:szCs w:val="24"/>
            </w:rPr>
            <w:t>Resposta</w:t>
          </w:r>
        </w:p>
      </w:docPartBody>
    </w:docPart>
    <w:docPart>
      <w:docPartPr>
        <w:name w:val="970E195C70894B56B819F1E174DB032C"/>
        <w:category>
          <w:name w:val="Geral"/>
          <w:gallery w:val="placeholder"/>
        </w:category>
        <w:types>
          <w:type w:val="bbPlcHdr"/>
        </w:types>
        <w:behaviors>
          <w:behavior w:val="content"/>
        </w:behaviors>
        <w:guid w:val="{F130EEAC-AF85-4A4E-98B9-004AC28F5C37}"/>
      </w:docPartPr>
      <w:docPartBody>
        <w:p w:rsidR="00CD169F" w:rsidRDefault="005C13E8" w:rsidP="005C13E8">
          <w:pPr>
            <w:pStyle w:val="970E195C70894B56B819F1E174DB032C"/>
          </w:pPr>
          <w:r>
            <w:rPr>
              <w:rFonts w:cstheme="minorHAnsi"/>
              <w:sz w:val="24"/>
              <w:szCs w:val="24"/>
            </w:rPr>
            <w:t>Resposta</w:t>
          </w:r>
        </w:p>
      </w:docPartBody>
    </w:docPart>
    <w:docPart>
      <w:docPartPr>
        <w:name w:val="40C603D264D4448DA1AABB3D9E4DCE40"/>
        <w:category>
          <w:name w:val="Geral"/>
          <w:gallery w:val="placeholder"/>
        </w:category>
        <w:types>
          <w:type w:val="bbPlcHdr"/>
        </w:types>
        <w:behaviors>
          <w:behavior w:val="content"/>
        </w:behaviors>
        <w:guid w:val="{8B82FCF4-B9D8-4864-8EA2-796A1EBB8141}"/>
      </w:docPartPr>
      <w:docPartBody>
        <w:p w:rsidR="00CD169F" w:rsidRDefault="005C13E8" w:rsidP="005C13E8">
          <w:pPr>
            <w:pStyle w:val="40C603D264D4448DA1AABB3D9E4DCE40"/>
          </w:pPr>
          <w:r>
            <w:rPr>
              <w:rFonts w:cstheme="minorHAnsi"/>
              <w:sz w:val="24"/>
              <w:szCs w:val="24"/>
            </w:rPr>
            <w:t>Resposta</w:t>
          </w:r>
        </w:p>
      </w:docPartBody>
    </w:docPart>
    <w:docPart>
      <w:docPartPr>
        <w:name w:val="03B9795556CD4EAB94AC099ABFE86BA2"/>
        <w:category>
          <w:name w:val="Geral"/>
          <w:gallery w:val="placeholder"/>
        </w:category>
        <w:types>
          <w:type w:val="bbPlcHdr"/>
        </w:types>
        <w:behaviors>
          <w:behavior w:val="content"/>
        </w:behaviors>
        <w:guid w:val="{9A1493A3-27EA-4843-9D12-E68187D42416}"/>
      </w:docPartPr>
      <w:docPartBody>
        <w:p w:rsidR="00CD169F" w:rsidRDefault="005C13E8" w:rsidP="005C13E8">
          <w:pPr>
            <w:pStyle w:val="03B9795556CD4EAB94AC099ABFE86BA2"/>
          </w:pPr>
          <w:r>
            <w:rPr>
              <w:rFonts w:cstheme="minorHAnsi"/>
              <w:sz w:val="24"/>
              <w:szCs w:val="24"/>
            </w:rPr>
            <w:t>Resposta</w:t>
          </w:r>
        </w:p>
      </w:docPartBody>
    </w:docPart>
    <w:docPart>
      <w:docPartPr>
        <w:name w:val="C70593C8786A41BBBF41D16A62164362"/>
        <w:category>
          <w:name w:val="Geral"/>
          <w:gallery w:val="placeholder"/>
        </w:category>
        <w:types>
          <w:type w:val="bbPlcHdr"/>
        </w:types>
        <w:behaviors>
          <w:behavior w:val="content"/>
        </w:behaviors>
        <w:guid w:val="{DDB575CF-5315-4580-897C-978E7B94FAEB}"/>
      </w:docPartPr>
      <w:docPartBody>
        <w:p w:rsidR="00CD169F" w:rsidRDefault="005C13E8" w:rsidP="005C13E8">
          <w:pPr>
            <w:pStyle w:val="C70593C8786A41BBBF41D16A62164362"/>
          </w:pPr>
          <w:r>
            <w:rPr>
              <w:rFonts w:cstheme="minorHAnsi"/>
              <w:sz w:val="24"/>
              <w:szCs w:val="24"/>
            </w:rPr>
            <w:t>Resposta</w:t>
          </w:r>
        </w:p>
      </w:docPartBody>
    </w:docPart>
    <w:docPart>
      <w:docPartPr>
        <w:name w:val="B37449281F7A4E0F99241E87001C3D02"/>
        <w:category>
          <w:name w:val="Geral"/>
          <w:gallery w:val="placeholder"/>
        </w:category>
        <w:types>
          <w:type w:val="bbPlcHdr"/>
        </w:types>
        <w:behaviors>
          <w:behavior w:val="content"/>
        </w:behaviors>
        <w:guid w:val="{1E448544-53C9-47E3-AF8C-82AC146CD566}"/>
      </w:docPartPr>
      <w:docPartBody>
        <w:p w:rsidR="00CD169F" w:rsidRDefault="005C13E8" w:rsidP="005C13E8">
          <w:pPr>
            <w:pStyle w:val="B37449281F7A4E0F99241E87001C3D02"/>
          </w:pPr>
          <w:r>
            <w:rPr>
              <w:rFonts w:cstheme="minorHAnsi"/>
              <w:sz w:val="24"/>
              <w:szCs w:val="24"/>
            </w:rPr>
            <w:t>Resposta</w:t>
          </w:r>
        </w:p>
      </w:docPartBody>
    </w:docPart>
    <w:docPart>
      <w:docPartPr>
        <w:name w:val="782C5590FAAE4E6D8E83B155FCE27851"/>
        <w:category>
          <w:name w:val="Geral"/>
          <w:gallery w:val="placeholder"/>
        </w:category>
        <w:types>
          <w:type w:val="bbPlcHdr"/>
        </w:types>
        <w:behaviors>
          <w:behavior w:val="content"/>
        </w:behaviors>
        <w:guid w:val="{694C08A9-151A-49F1-AF3A-8AE262C4C74D}"/>
      </w:docPartPr>
      <w:docPartBody>
        <w:p w:rsidR="00CD169F" w:rsidRDefault="005C13E8" w:rsidP="005C13E8">
          <w:pPr>
            <w:pStyle w:val="782C5590FAAE4E6D8E83B155FCE27851"/>
          </w:pPr>
          <w:r>
            <w:rPr>
              <w:rFonts w:cstheme="minorHAnsi"/>
              <w:sz w:val="24"/>
              <w:szCs w:val="24"/>
            </w:rPr>
            <w:t>Resposta</w:t>
          </w:r>
        </w:p>
      </w:docPartBody>
    </w:docPart>
    <w:docPart>
      <w:docPartPr>
        <w:name w:val="B95F999187E047999F43F6D7B425B574"/>
        <w:category>
          <w:name w:val="Geral"/>
          <w:gallery w:val="placeholder"/>
        </w:category>
        <w:types>
          <w:type w:val="bbPlcHdr"/>
        </w:types>
        <w:behaviors>
          <w:behavior w:val="content"/>
        </w:behaviors>
        <w:guid w:val="{64D0E09A-D1B3-4FF8-AD1E-B2AE37F05DE9}"/>
      </w:docPartPr>
      <w:docPartBody>
        <w:p w:rsidR="00CD169F" w:rsidRDefault="005C13E8" w:rsidP="005C13E8">
          <w:pPr>
            <w:pStyle w:val="B95F999187E047999F43F6D7B425B574"/>
          </w:pPr>
          <w:r>
            <w:rPr>
              <w:rFonts w:cstheme="minorHAnsi"/>
              <w:sz w:val="24"/>
              <w:szCs w:val="24"/>
            </w:rPr>
            <w:t>Resposta</w:t>
          </w:r>
        </w:p>
      </w:docPartBody>
    </w:docPart>
    <w:docPart>
      <w:docPartPr>
        <w:name w:val="8C373FF6B4A348BFB70F2C8025FA2EE0"/>
        <w:category>
          <w:name w:val="Geral"/>
          <w:gallery w:val="placeholder"/>
        </w:category>
        <w:types>
          <w:type w:val="bbPlcHdr"/>
        </w:types>
        <w:behaviors>
          <w:behavior w:val="content"/>
        </w:behaviors>
        <w:guid w:val="{9DBF886A-607B-442D-A372-87CAB5C41AD4}"/>
      </w:docPartPr>
      <w:docPartBody>
        <w:p w:rsidR="00CD169F" w:rsidRDefault="005C13E8" w:rsidP="005C13E8">
          <w:pPr>
            <w:pStyle w:val="8C373FF6B4A348BFB70F2C8025FA2EE0"/>
          </w:pPr>
          <w:r>
            <w:rPr>
              <w:rFonts w:cstheme="minorHAnsi"/>
              <w:sz w:val="24"/>
              <w:szCs w:val="24"/>
            </w:rPr>
            <w:t>Resposta</w:t>
          </w:r>
        </w:p>
      </w:docPartBody>
    </w:docPart>
    <w:docPart>
      <w:docPartPr>
        <w:name w:val="09A6C9D4C2E74A45B063D46B5DE175B9"/>
        <w:category>
          <w:name w:val="Geral"/>
          <w:gallery w:val="placeholder"/>
        </w:category>
        <w:types>
          <w:type w:val="bbPlcHdr"/>
        </w:types>
        <w:behaviors>
          <w:behavior w:val="content"/>
        </w:behaviors>
        <w:guid w:val="{FCB6C7E9-F62C-4A8F-8E22-E3F2F26FA309}"/>
      </w:docPartPr>
      <w:docPartBody>
        <w:p w:rsidR="00CD169F" w:rsidRDefault="005C13E8" w:rsidP="005C13E8">
          <w:pPr>
            <w:pStyle w:val="09A6C9D4C2E74A45B063D46B5DE175B9"/>
          </w:pPr>
          <w:r>
            <w:rPr>
              <w:rFonts w:cstheme="minorHAnsi"/>
              <w:sz w:val="24"/>
              <w:szCs w:val="24"/>
            </w:rPr>
            <w:t>Resposta</w:t>
          </w:r>
        </w:p>
      </w:docPartBody>
    </w:docPart>
    <w:docPart>
      <w:docPartPr>
        <w:name w:val="E6EFC065DD244555804CE2A6E2021648"/>
        <w:category>
          <w:name w:val="Geral"/>
          <w:gallery w:val="placeholder"/>
        </w:category>
        <w:types>
          <w:type w:val="bbPlcHdr"/>
        </w:types>
        <w:behaviors>
          <w:behavior w:val="content"/>
        </w:behaviors>
        <w:guid w:val="{02B6E7F7-0531-4A40-A931-558AAED6EF71}"/>
      </w:docPartPr>
      <w:docPartBody>
        <w:p w:rsidR="00CD169F" w:rsidRDefault="005C13E8" w:rsidP="005C13E8">
          <w:pPr>
            <w:pStyle w:val="E6EFC065DD244555804CE2A6E2021648"/>
          </w:pPr>
          <w:r>
            <w:rPr>
              <w:rFonts w:cstheme="minorHAnsi"/>
              <w:sz w:val="24"/>
              <w:szCs w:val="24"/>
            </w:rPr>
            <w:t>Resposta</w:t>
          </w:r>
        </w:p>
      </w:docPartBody>
    </w:docPart>
    <w:docPart>
      <w:docPartPr>
        <w:name w:val="79B67F375B344E1496703F3D98000F12"/>
        <w:category>
          <w:name w:val="Geral"/>
          <w:gallery w:val="placeholder"/>
        </w:category>
        <w:types>
          <w:type w:val="bbPlcHdr"/>
        </w:types>
        <w:behaviors>
          <w:behavior w:val="content"/>
        </w:behaviors>
        <w:guid w:val="{2171ED67-7FD8-4450-B1A8-D8C139D55F5C}"/>
      </w:docPartPr>
      <w:docPartBody>
        <w:p w:rsidR="00CD169F" w:rsidRDefault="005C13E8" w:rsidP="005C13E8">
          <w:pPr>
            <w:pStyle w:val="79B67F375B344E1496703F3D98000F12"/>
          </w:pPr>
          <w:r>
            <w:rPr>
              <w:rFonts w:cstheme="minorHAnsi"/>
              <w:sz w:val="24"/>
              <w:szCs w:val="24"/>
            </w:rPr>
            <w:t>Resposta</w:t>
          </w:r>
        </w:p>
      </w:docPartBody>
    </w:docPart>
    <w:docPart>
      <w:docPartPr>
        <w:name w:val="A353A727BC424C69BE11739692D21764"/>
        <w:category>
          <w:name w:val="Geral"/>
          <w:gallery w:val="placeholder"/>
        </w:category>
        <w:types>
          <w:type w:val="bbPlcHdr"/>
        </w:types>
        <w:behaviors>
          <w:behavior w:val="content"/>
        </w:behaviors>
        <w:guid w:val="{8A8EC7BA-6895-46A5-959E-53B9FFDBB5AB}"/>
      </w:docPartPr>
      <w:docPartBody>
        <w:p w:rsidR="00CD169F" w:rsidRDefault="005C13E8" w:rsidP="005C13E8">
          <w:pPr>
            <w:pStyle w:val="A353A727BC424C69BE11739692D21764"/>
          </w:pPr>
          <w:r>
            <w:rPr>
              <w:rFonts w:cstheme="minorHAnsi"/>
              <w:sz w:val="24"/>
              <w:szCs w:val="24"/>
            </w:rPr>
            <w:t>Resposta</w:t>
          </w:r>
        </w:p>
      </w:docPartBody>
    </w:docPart>
    <w:docPart>
      <w:docPartPr>
        <w:name w:val="31796E79A72848AFA9934618D8F6C970"/>
        <w:category>
          <w:name w:val="Geral"/>
          <w:gallery w:val="placeholder"/>
        </w:category>
        <w:types>
          <w:type w:val="bbPlcHdr"/>
        </w:types>
        <w:behaviors>
          <w:behavior w:val="content"/>
        </w:behaviors>
        <w:guid w:val="{8059B66E-0B01-4D78-9C9D-DCB54444413E}"/>
      </w:docPartPr>
      <w:docPartBody>
        <w:p w:rsidR="00CD169F" w:rsidRDefault="005C13E8" w:rsidP="005C13E8">
          <w:pPr>
            <w:pStyle w:val="31796E79A72848AFA9934618D8F6C970"/>
          </w:pPr>
          <w:r>
            <w:rPr>
              <w:rFonts w:cstheme="minorHAnsi"/>
              <w:sz w:val="24"/>
              <w:szCs w:val="24"/>
            </w:rPr>
            <w:t>Resposta</w:t>
          </w:r>
        </w:p>
      </w:docPartBody>
    </w:docPart>
    <w:docPart>
      <w:docPartPr>
        <w:name w:val="9ECAC96CEC394FC289EC566F6E514FCB"/>
        <w:category>
          <w:name w:val="Geral"/>
          <w:gallery w:val="placeholder"/>
        </w:category>
        <w:types>
          <w:type w:val="bbPlcHdr"/>
        </w:types>
        <w:behaviors>
          <w:behavior w:val="content"/>
        </w:behaviors>
        <w:guid w:val="{514AB870-D922-4FB6-BEF5-1CC848988C25}"/>
      </w:docPartPr>
      <w:docPartBody>
        <w:p w:rsidR="00CD169F" w:rsidRDefault="005C13E8" w:rsidP="005C13E8">
          <w:pPr>
            <w:pStyle w:val="9ECAC96CEC394FC289EC566F6E514FCB"/>
          </w:pPr>
          <w:r>
            <w:rPr>
              <w:rFonts w:cstheme="minorHAnsi"/>
              <w:sz w:val="24"/>
              <w:szCs w:val="24"/>
            </w:rPr>
            <w:t>Resposta</w:t>
          </w:r>
        </w:p>
      </w:docPartBody>
    </w:docPart>
    <w:docPart>
      <w:docPartPr>
        <w:name w:val="A0D937E95DA84A4682220D7E50F0A3A5"/>
        <w:category>
          <w:name w:val="Geral"/>
          <w:gallery w:val="placeholder"/>
        </w:category>
        <w:types>
          <w:type w:val="bbPlcHdr"/>
        </w:types>
        <w:behaviors>
          <w:behavior w:val="content"/>
        </w:behaviors>
        <w:guid w:val="{4F3D6DAF-19B8-4D58-8645-E7848D7C6C98}"/>
      </w:docPartPr>
      <w:docPartBody>
        <w:p w:rsidR="00CD169F" w:rsidRDefault="005C13E8" w:rsidP="005C13E8">
          <w:pPr>
            <w:pStyle w:val="A0D937E95DA84A4682220D7E50F0A3A5"/>
          </w:pPr>
          <w:r>
            <w:rPr>
              <w:rFonts w:cstheme="minorHAnsi"/>
              <w:sz w:val="24"/>
              <w:szCs w:val="24"/>
            </w:rPr>
            <w:t>Resposta</w:t>
          </w:r>
        </w:p>
      </w:docPartBody>
    </w:docPart>
    <w:docPart>
      <w:docPartPr>
        <w:name w:val="8647A62320E24999B0D1FDE0B9C8D770"/>
        <w:category>
          <w:name w:val="Geral"/>
          <w:gallery w:val="placeholder"/>
        </w:category>
        <w:types>
          <w:type w:val="bbPlcHdr"/>
        </w:types>
        <w:behaviors>
          <w:behavior w:val="content"/>
        </w:behaviors>
        <w:guid w:val="{D6005980-8FF9-4071-875F-11A37ED054F3}"/>
      </w:docPartPr>
      <w:docPartBody>
        <w:p w:rsidR="00CD169F" w:rsidRDefault="005C13E8" w:rsidP="005C13E8">
          <w:pPr>
            <w:pStyle w:val="8647A62320E24999B0D1FDE0B9C8D770"/>
          </w:pPr>
          <w:r>
            <w:rPr>
              <w:rFonts w:cstheme="minorHAnsi"/>
              <w:sz w:val="24"/>
              <w:szCs w:val="24"/>
            </w:rPr>
            <w:t>Resposta</w:t>
          </w:r>
        </w:p>
      </w:docPartBody>
    </w:docPart>
    <w:docPart>
      <w:docPartPr>
        <w:name w:val="C38CA3668AAC4599891CFD4A59AE4AB4"/>
        <w:category>
          <w:name w:val="Geral"/>
          <w:gallery w:val="placeholder"/>
        </w:category>
        <w:types>
          <w:type w:val="bbPlcHdr"/>
        </w:types>
        <w:behaviors>
          <w:behavior w:val="content"/>
        </w:behaviors>
        <w:guid w:val="{9CD8C6EC-C394-4671-B354-6E971EAD983F}"/>
      </w:docPartPr>
      <w:docPartBody>
        <w:p w:rsidR="00CD169F" w:rsidRDefault="005C13E8" w:rsidP="005C13E8">
          <w:pPr>
            <w:pStyle w:val="C38CA3668AAC4599891CFD4A59AE4AB4"/>
          </w:pPr>
          <w:r>
            <w:rPr>
              <w:rFonts w:cstheme="minorHAnsi"/>
              <w:sz w:val="24"/>
              <w:szCs w:val="24"/>
            </w:rPr>
            <w:t>Resposta</w:t>
          </w:r>
        </w:p>
      </w:docPartBody>
    </w:docPart>
    <w:docPart>
      <w:docPartPr>
        <w:name w:val="3A4D0F1EFD2042ADBBEA42F7C0E04891"/>
        <w:category>
          <w:name w:val="Geral"/>
          <w:gallery w:val="placeholder"/>
        </w:category>
        <w:types>
          <w:type w:val="bbPlcHdr"/>
        </w:types>
        <w:behaviors>
          <w:behavior w:val="content"/>
        </w:behaviors>
        <w:guid w:val="{163F9CA0-CEE0-4322-9790-6F6774A77B63}"/>
      </w:docPartPr>
      <w:docPartBody>
        <w:p w:rsidR="00CD169F" w:rsidRDefault="005C13E8" w:rsidP="005C13E8">
          <w:pPr>
            <w:pStyle w:val="3A4D0F1EFD2042ADBBEA42F7C0E04891"/>
          </w:pPr>
          <w:r>
            <w:rPr>
              <w:rFonts w:cstheme="minorHAnsi"/>
              <w:sz w:val="24"/>
              <w:szCs w:val="24"/>
            </w:rPr>
            <w:t>Resposta</w:t>
          </w:r>
        </w:p>
      </w:docPartBody>
    </w:docPart>
    <w:docPart>
      <w:docPartPr>
        <w:name w:val="2DAA00D45D6A4E90BE0EDE1FBFA75C9B"/>
        <w:category>
          <w:name w:val="Geral"/>
          <w:gallery w:val="placeholder"/>
        </w:category>
        <w:types>
          <w:type w:val="bbPlcHdr"/>
        </w:types>
        <w:behaviors>
          <w:behavior w:val="content"/>
        </w:behaviors>
        <w:guid w:val="{882A5DC4-166C-4281-B0FB-6F11EF4960DA}"/>
      </w:docPartPr>
      <w:docPartBody>
        <w:p w:rsidR="00CD169F" w:rsidRDefault="005C13E8" w:rsidP="005C13E8">
          <w:pPr>
            <w:pStyle w:val="2DAA00D45D6A4E90BE0EDE1FBFA75C9B"/>
          </w:pPr>
          <w:r>
            <w:rPr>
              <w:rFonts w:cstheme="minorHAnsi"/>
              <w:sz w:val="24"/>
              <w:szCs w:val="24"/>
            </w:rPr>
            <w:t>Resposta</w:t>
          </w:r>
        </w:p>
      </w:docPartBody>
    </w:docPart>
    <w:docPart>
      <w:docPartPr>
        <w:name w:val="49B9E4607A0C4CB19E48F6375946B336"/>
        <w:category>
          <w:name w:val="Geral"/>
          <w:gallery w:val="placeholder"/>
        </w:category>
        <w:types>
          <w:type w:val="bbPlcHdr"/>
        </w:types>
        <w:behaviors>
          <w:behavior w:val="content"/>
        </w:behaviors>
        <w:guid w:val="{28638C9C-606F-4306-863A-0B01D3235F71}"/>
      </w:docPartPr>
      <w:docPartBody>
        <w:p w:rsidR="00CD169F" w:rsidRDefault="005C13E8" w:rsidP="005C13E8">
          <w:pPr>
            <w:pStyle w:val="49B9E4607A0C4CB19E48F6375946B336"/>
          </w:pPr>
          <w:r>
            <w:rPr>
              <w:rFonts w:cstheme="minorHAnsi"/>
              <w:sz w:val="24"/>
              <w:szCs w:val="24"/>
            </w:rPr>
            <w:t>Resposta</w:t>
          </w:r>
        </w:p>
      </w:docPartBody>
    </w:docPart>
    <w:docPart>
      <w:docPartPr>
        <w:name w:val="C613883C91C54FA894EFB01A2BEDF037"/>
        <w:category>
          <w:name w:val="Geral"/>
          <w:gallery w:val="placeholder"/>
        </w:category>
        <w:types>
          <w:type w:val="bbPlcHdr"/>
        </w:types>
        <w:behaviors>
          <w:behavior w:val="content"/>
        </w:behaviors>
        <w:guid w:val="{A3D2DA69-2ED8-47B2-9E8F-56BB1B293C64}"/>
      </w:docPartPr>
      <w:docPartBody>
        <w:p w:rsidR="00CD169F" w:rsidRDefault="005C13E8" w:rsidP="005C13E8">
          <w:pPr>
            <w:pStyle w:val="C613883C91C54FA894EFB01A2BEDF037"/>
          </w:pPr>
          <w:r>
            <w:rPr>
              <w:rFonts w:cstheme="minorHAnsi"/>
              <w:sz w:val="24"/>
              <w:szCs w:val="24"/>
            </w:rPr>
            <w:t>Resposta</w:t>
          </w:r>
        </w:p>
      </w:docPartBody>
    </w:docPart>
    <w:docPart>
      <w:docPartPr>
        <w:name w:val="786EA371CFF44503A02752584D964ED8"/>
        <w:category>
          <w:name w:val="Geral"/>
          <w:gallery w:val="placeholder"/>
        </w:category>
        <w:types>
          <w:type w:val="bbPlcHdr"/>
        </w:types>
        <w:behaviors>
          <w:behavior w:val="content"/>
        </w:behaviors>
        <w:guid w:val="{896CB29D-5AE9-47A7-8A5B-56A1B7857959}"/>
      </w:docPartPr>
      <w:docPartBody>
        <w:p w:rsidR="00CD169F" w:rsidRDefault="005C13E8" w:rsidP="005C13E8">
          <w:pPr>
            <w:pStyle w:val="786EA371CFF44503A02752584D964ED8"/>
          </w:pPr>
          <w:r>
            <w:rPr>
              <w:rFonts w:cstheme="minorHAnsi"/>
              <w:sz w:val="24"/>
              <w:szCs w:val="24"/>
            </w:rPr>
            <w:t>Resposta</w:t>
          </w:r>
        </w:p>
      </w:docPartBody>
    </w:docPart>
    <w:docPart>
      <w:docPartPr>
        <w:name w:val="D11F797BC43F48DCA5F3CB217DCF49BF"/>
        <w:category>
          <w:name w:val="Geral"/>
          <w:gallery w:val="placeholder"/>
        </w:category>
        <w:types>
          <w:type w:val="bbPlcHdr"/>
        </w:types>
        <w:behaviors>
          <w:behavior w:val="content"/>
        </w:behaviors>
        <w:guid w:val="{7014488B-47BA-4147-B695-3110C3AD050C}"/>
      </w:docPartPr>
      <w:docPartBody>
        <w:p w:rsidR="00CD169F" w:rsidRDefault="005C13E8" w:rsidP="005C13E8">
          <w:pPr>
            <w:pStyle w:val="D11F797BC43F48DCA5F3CB217DCF49BF"/>
          </w:pPr>
          <w:r>
            <w:rPr>
              <w:rFonts w:cstheme="minorHAnsi"/>
              <w:sz w:val="24"/>
              <w:szCs w:val="24"/>
            </w:rPr>
            <w:t>Resposta</w:t>
          </w:r>
        </w:p>
      </w:docPartBody>
    </w:docPart>
    <w:docPart>
      <w:docPartPr>
        <w:name w:val="49F6A1252EDA4B3F8EDE54F903F74630"/>
        <w:category>
          <w:name w:val="Geral"/>
          <w:gallery w:val="placeholder"/>
        </w:category>
        <w:types>
          <w:type w:val="bbPlcHdr"/>
        </w:types>
        <w:behaviors>
          <w:behavior w:val="content"/>
        </w:behaviors>
        <w:guid w:val="{3F3EDF75-2020-4180-B893-998F38A47EB8}"/>
      </w:docPartPr>
      <w:docPartBody>
        <w:p w:rsidR="00CD169F" w:rsidRDefault="005C13E8" w:rsidP="005C13E8">
          <w:pPr>
            <w:pStyle w:val="49F6A1252EDA4B3F8EDE54F903F74630"/>
          </w:pPr>
          <w:r>
            <w:rPr>
              <w:rFonts w:cstheme="minorHAnsi"/>
              <w:sz w:val="24"/>
              <w:szCs w:val="24"/>
            </w:rPr>
            <w:t>Resposta</w:t>
          </w:r>
        </w:p>
      </w:docPartBody>
    </w:docPart>
    <w:docPart>
      <w:docPartPr>
        <w:name w:val="698B0AE02ACD4EE4AFEF8F845B7FC8DE"/>
        <w:category>
          <w:name w:val="Geral"/>
          <w:gallery w:val="placeholder"/>
        </w:category>
        <w:types>
          <w:type w:val="bbPlcHdr"/>
        </w:types>
        <w:behaviors>
          <w:behavior w:val="content"/>
        </w:behaviors>
        <w:guid w:val="{89E83A3B-23D4-46A2-8EE9-D322E4370759}"/>
      </w:docPartPr>
      <w:docPartBody>
        <w:p w:rsidR="00CD169F" w:rsidRDefault="005C13E8" w:rsidP="005C13E8">
          <w:pPr>
            <w:pStyle w:val="698B0AE02ACD4EE4AFEF8F845B7FC8DE"/>
          </w:pPr>
          <w:r>
            <w:rPr>
              <w:rFonts w:cstheme="minorHAnsi"/>
              <w:sz w:val="24"/>
              <w:szCs w:val="24"/>
            </w:rPr>
            <w:t>Resposta</w:t>
          </w:r>
        </w:p>
      </w:docPartBody>
    </w:docPart>
    <w:docPart>
      <w:docPartPr>
        <w:name w:val="CFA76B07974A443BB4A00026F41F0737"/>
        <w:category>
          <w:name w:val="Geral"/>
          <w:gallery w:val="placeholder"/>
        </w:category>
        <w:types>
          <w:type w:val="bbPlcHdr"/>
        </w:types>
        <w:behaviors>
          <w:behavior w:val="content"/>
        </w:behaviors>
        <w:guid w:val="{3B0AAA15-EEDA-46B8-A836-265A9F036CEB}"/>
      </w:docPartPr>
      <w:docPartBody>
        <w:p w:rsidR="00CD169F" w:rsidRDefault="005C13E8" w:rsidP="005C13E8">
          <w:pPr>
            <w:pStyle w:val="CFA76B07974A443BB4A00026F41F0737"/>
          </w:pPr>
          <w:r>
            <w:rPr>
              <w:rFonts w:cstheme="minorHAnsi"/>
              <w:sz w:val="24"/>
              <w:szCs w:val="24"/>
            </w:rPr>
            <w:t>Resposta</w:t>
          </w:r>
        </w:p>
      </w:docPartBody>
    </w:docPart>
    <w:docPart>
      <w:docPartPr>
        <w:name w:val="5EC2E09252784225A87028740863BB1C"/>
        <w:category>
          <w:name w:val="Geral"/>
          <w:gallery w:val="placeholder"/>
        </w:category>
        <w:types>
          <w:type w:val="bbPlcHdr"/>
        </w:types>
        <w:behaviors>
          <w:behavior w:val="content"/>
        </w:behaviors>
        <w:guid w:val="{D5A29FCF-8E48-40ED-BA27-3B4CE094E53F}"/>
      </w:docPartPr>
      <w:docPartBody>
        <w:p w:rsidR="00CD169F" w:rsidRDefault="005C13E8" w:rsidP="005C13E8">
          <w:pPr>
            <w:pStyle w:val="5EC2E09252784225A87028740863BB1C"/>
          </w:pPr>
          <w:r>
            <w:rPr>
              <w:rFonts w:cstheme="minorHAnsi"/>
              <w:sz w:val="24"/>
              <w:szCs w:val="24"/>
            </w:rPr>
            <w:t>Resposta</w:t>
          </w:r>
        </w:p>
      </w:docPartBody>
    </w:docPart>
    <w:docPart>
      <w:docPartPr>
        <w:name w:val="FDCFD4EB9D644AF3AD54AA4DA52C3DE6"/>
        <w:category>
          <w:name w:val="Geral"/>
          <w:gallery w:val="placeholder"/>
        </w:category>
        <w:types>
          <w:type w:val="bbPlcHdr"/>
        </w:types>
        <w:behaviors>
          <w:behavior w:val="content"/>
        </w:behaviors>
        <w:guid w:val="{5C61026B-AD66-421F-A15F-3A7B16646BEA}"/>
      </w:docPartPr>
      <w:docPartBody>
        <w:p w:rsidR="00CD169F" w:rsidRDefault="005C13E8" w:rsidP="005C13E8">
          <w:pPr>
            <w:pStyle w:val="FDCFD4EB9D644AF3AD54AA4DA52C3DE6"/>
          </w:pPr>
          <w:r>
            <w:rPr>
              <w:rFonts w:cstheme="minorHAnsi"/>
              <w:sz w:val="24"/>
              <w:szCs w:val="24"/>
            </w:rPr>
            <w:t>Resposta</w:t>
          </w:r>
        </w:p>
      </w:docPartBody>
    </w:docPart>
    <w:docPart>
      <w:docPartPr>
        <w:name w:val="628AA8E5F0814560AFA6114F19D1A02C"/>
        <w:category>
          <w:name w:val="Geral"/>
          <w:gallery w:val="placeholder"/>
        </w:category>
        <w:types>
          <w:type w:val="bbPlcHdr"/>
        </w:types>
        <w:behaviors>
          <w:behavior w:val="content"/>
        </w:behaviors>
        <w:guid w:val="{55FFDC12-89FF-4B51-B915-4D0B5FDE27B2}"/>
      </w:docPartPr>
      <w:docPartBody>
        <w:p w:rsidR="00CD169F" w:rsidRDefault="005C13E8" w:rsidP="005C13E8">
          <w:pPr>
            <w:pStyle w:val="628AA8E5F0814560AFA6114F19D1A02C"/>
          </w:pPr>
          <w:r>
            <w:rPr>
              <w:rFonts w:cstheme="minorHAnsi"/>
              <w:sz w:val="24"/>
              <w:szCs w:val="24"/>
            </w:rPr>
            <w:t>Resposta</w:t>
          </w:r>
        </w:p>
      </w:docPartBody>
    </w:docPart>
    <w:docPart>
      <w:docPartPr>
        <w:name w:val="7F9D1BC778F54964BAA465A45DB32D06"/>
        <w:category>
          <w:name w:val="Geral"/>
          <w:gallery w:val="placeholder"/>
        </w:category>
        <w:types>
          <w:type w:val="bbPlcHdr"/>
        </w:types>
        <w:behaviors>
          <w:behavior w:val="content"/>
        </w:behaviors>
        <w:guid w:val="{DC068589-6B6C-470B-AB99-0E49A31269C7}"/>
      </w:docPartPr>
      <w:docPartBody>
        <w:p w:rsidR="00CD169F" w:rsidRDefault="005C13E8" w:rsidP="005C13E8">
          <w:pPr>
            <w:pStyle w:val="7F9D1BC778F54964BAA465A45DB32D06"/>
          </w:pPr>
          <w:r>
            <w:rPr>
              <w:rFonts w:cstheme="minorHAnsi"/>
              <w:sz w:val="24"/>
              <w:szCs w:val="24"/>
            </w:rPr>
            <w:t>Resposta</w:t>
          </w:r>
        </w:p>
      </w:docPartBody>
    </w:docPart>
    <w:docPart>
      <w:docPartPr>
        <w:name w:val="15C78815B12B43EF99A4DF9AC81C9BD9"/>
        <w:category>
          <w:name w:val="Geral"/>
          <w:gallery w:val="placeholder"/>
        </w:category>
        <w:types>
          <w:type w:val="bbPlcHdr"/>
        </w:types>
        <w:behaviors>
          <w:behavior w:val="content"/>
        </w:behaviors>
        <w:guid w:val="{A7E728A4-0B68-4811-A3BF-890B2CF65E27}"/>
      </w:docPartPr>
      <w:docPartBody>
        <w:p w:rsidR="00CD169F" w:rsidRDefault="005C13E8" w:rsidP="005C13E8">
          <w:pPr>
            <w:pStyle w:val="15C78815B12B43EF99A4DF9AC81C9BD9"/>
          </w:pPr>
          <w:r>
            <w:rPr>
              <w:rFonts w:cstheme="minorHAnsi"/>
              <w:sz w:val="24"/>
              <w:szCs w:val="24"/>
            </w:rPr>
            <w:t>Resposta</w:t>
          </w:r>
        </w:p>
      </w:docPartBody>
    </w:docPart>
    <w:docPart>
      <w:docPartPr>
        <w:name w:val="B0741E270C3F4F959369FA229E05C8A1"/>
        <w:category>
          <w:name w:val="Geral"/>
          <w:gallery w:val="placeholder"/>
        </w:category>
        <w:types>
          <w:type w:val="bbPlcHdr"/>
        </w:types>
        <w:behaviors>
          <w:behavior w:val="content"/>
        </w:behaviors>
        <w:guid w:val="{69279571-10FC-423F-A35C-576C37573CBC}"/>
      </w:docPartPr>
      <w:docPartBody>
        <w:p w:rsidR="00CD169F" w:rsidRDefault="005C13E8" w:rsidP="005C13E8">
          <w:pPr>
            <w:pStyle w:val="B0741E270C3F4F959369FA229E05C8A1"/>
          </w:pPr>
          <w:r>
            <w:rPr>
              <w:rFonts w:cstheme="minorHAnsi"/>
              <w:sz w:val="24"/>
              <w:szCs w:val="24"/>
            </w:rPr>
            <w:t>Resposta</w:t>
          </w:r>
        </w:p>
      </w:docPartBody>
    </w:docPart>
    <w:docPart>
      <w:docPartPr>
        <w:name w:val="3D1312F849334F2883DAA3AF1058346F"/>
        <w:category>
          <w:name w:val="Geral"/>
          <w:gallery w:val="placeholder"/>
        </w:category>
        <w:types>
          <w:type w:val="bbPlcHdr"/>
        </w:types>
        <w:behaviors>
          <w:behavior w:val="content"/>
        </w:behaviors>
        <w:guid w:val="{A10CBD02-B0B0-4088-98C7-8D3544A6CE38}"/>
      </w:docPartPr>
      <w:docPartBody>
        <w:p w:rsidR="00CD169F" w:rsidRDefault="005C13E8" w:rsidP="005C13E8">
          <w:pPr>
            <w:pStyle w:val="3D1312F849334F2883DAA3AF1058346F"/>
          </w:pPr>
          <w:r>
            <w:rPr>
              <w:rFonts w:cstheme="minorHAnsi"/>
              <w:sz w:val="24"/>
              <w:szCs w:val="24"/>
            </w:rPr>
            <w:t>Resposta</w:t>
          </w:r>
        </w:p>
      </w:docPartBody>
    </w:docPart>
    <w:docPart>
      <w:docPartPr>
        <w:name w:val="AECCD3168F554CA8A7BD494AC7446861"/>
        <w:category>
          <w:name w:val="Geral"/>
          <w:gallery w:val="placeholder"/>
        </w:category>
        <w:types>
          <w:type w:val="bbPlcHdr"/>
        </w:types>
        <w:behaviors>
          <w:behavior w:val="content"/>
        </w:behaviors>
        <w:guid w:val="{1734DE31-BE4B-45E5-A8D0-DF8410714A68}"/>
      </w:docPartPr>
      <w:docPartBody>
        <w:p w:rsidR="00CD169F" w:rsidRDefault="005C13E8" w:rsidP="005C13E8">
          <w:pPr>
            <w:pStyle w:val="AECCD3168F554CA8A7BD494AC7446861"/>
          </w:pPr>
          <w:r>
            <w:rPr>
              <w:rFonts w:cstheme="minorHAnsi"/>
              <w:sz w:val="24"/>
              <w:szCs w:val="24"/>
            </w:rPr>
            <w:t>Resposta</w:t>
          </w:r>
        </w:p>
      </w:docPartBody>
    </w:docPart>
    <w:docPart>
      <w:docPartPr>
        <w:name w:val="5E8FAF76E80B46F5A37C891BC3834011"/>
        <w:category>
          <w:name w:val="Geral"/>
          <w:gallery w:val="placeholder"/>
        </w:category>
        <w:types>
          <w:type w:val="bbPlcHdr"/>
        </w:types>
        <w:behaviors>
          <w:behavior w:val="content"/>
        </w:behaviors>
        <w:guid w:val="{E8FD4D2B-D1E0-47DD-A060-86A319151F24}"/>
      </w:docPartPr>
      <w:docPartBody>
        <w:p w:rsidR="00CD169F" w:rsidRDefault="005C13E8" w:rsidP="005C13E8">
          <w:pPr>
            <w:pStyle w:val="5E8FAF76E80B46F5A37C891BC3834011"/>
          </w:pPr>
          <w:r>
            <w:rPr>
              <w:rFonts w:cstheme="minorHAnsi"/>
              <w:sz w:val="24"/>
              <w:szCs w:val="24"/>
            </w:rPr>
            <w:t>Resposta</w:t>
          </w:r>
        </w:p>
      </w:docPartBody>
    </w:docPart>
    <w:docPart>
      <w:docPartPr>
        <w:name w:val="301BAF8892DD47BAA009F0715B9F9576"/>
        <w:category>
          <w:name w:val="Geral"/>
          <w:gallery w:val="placeholder"/>
        </w:category>
        <w:types>
          <w:type w:val="bbPlcHdr"/>
        </w:types>
        <w:behaviors>
          <w:behavior w:val="content"/>
        </w:behaviors>
        <w:guid w:val="{DCAC649A-F87D-429B-AB4B-5EFBC13A60C0}"/>
      </w:docPartPr>
      <w:docPartBody>
        <w:p w:rsidR="00CD169F" w:rsidRDefault="005C13E8" w:rsidP="005C13E8">
          <w:pPr>
            <w:pStyle w:val="301BAF8892DD47BAA009F0715B9F9576"/>
          </w:pPr>
          <w:r>
            <w:rPr>
              <w:rFonts w:cstheme="minorHAnsi"/>
              <w:sz w:val="24"/>
              <w:szCs w:val="24"/>
            </w:rPr>
            <w:t>Resposta</w:t>
          </w:r>
        </w:p>
      </w:docPartBody>
    </w:docPart>
    <w:docPart>
      <w:docPartPr>
        <w:name w:val="13D0A7C65BAE46CA99281B5B938CDCD8"/>
        <w:category>
          <w:name w:val="Geral"/>
          <w:gallery w:val="placeholder"/>
        </w:category>
        <w:types>
          <w:type w:val="bbPlcHdr"/>
        </w:types>
        <w:behaviors>
          <w:behavior w:val="content"/>
        </w:behaviors>
        <w:guid w:val="{E0FAAB01-62E5-4A54-B490-F19B23A59D0E}"/>
      </w:docPartPr>
      <w:docPartBody>
        <w:p w:rsidR="00CD169F" w:rsidRDefault="005C13E8" w:rsidP="005C13E8">
          <w:pPr>
            <w:pStyle w:val="13D0A7C65BAE46CA99281B5B938CDCD8"/>
          </w:pPr>
          <w:r>
            <w:rPr>
              <w:rFonts w:cstheme="minorHAnsi"/>
              <w:sz w:val="24"/>
              <w:szCs w:val="24"/>
            </w:rPr>
            <w:t>Resposta</w:t>
          </w:r>
        </w:p>
      </w:docPartBody>
    </w:docPart>
    <w:docPart>
      <w:docPartPr>
        <w:name w:val="A403A4757DDD4227A6605A0D602737B0"/>
        <w:category>
          <w:name w:val="Geral"/>
          <w:gallery w:val="placeholder"/>
        </w:category>
        <w:types>
          <w:type w:val="bbPlcHdr"/>
        </w:types>
        <w:behaviors>
          <w:behavior w:val="content"/>
        </w:behaviors>
        <w:guid w:val="{21DAD7C4-819C-447B-84A0-BF8F4CC869CA}"/>
      </w:docPartPr>
      <w:docPartBody>
        <w:p w:rsidR="00CD169F" w:rsidRDefault="005C13E8" w:rsidP="005C13E8">
          <w:pPr>
            <w:pStyle w:val="A403A4757DDD4227A6605A0D602737B0"/>
          </w:pPr>
          <w:r>
            <w:rPr>
              <w:rFonts w:cstheme="minorHAnsi"/>
              <w:sz w:val="24"/>
              <w:szCs w:val="24"/>
            </w:rPr>
            <w:t>Resposta</w:t>
          </w:r>
        </w:p>
      </w:docPartBody>
    </w:docPart>
    <w:docPart>
      <w:docPartPr>
        <w:name w:val="D6C1A9BC9E4A4D869E6F24CA77DAA82B"/>
        <w:category>
          <w:name w:val="Geral"/>
          <w:gallery w:val="placeholder"/>
        </w:category>
        <w:types>
          <w:type w:val="bbPlcHdr"/>
        </w:types>
        <w:behaviors>
          <w:behavior w:val="content"/>
        </w:behaviors>
        <w:guid w:val="{62717E8C-CB8F-48A4-B4E8-3ABAD2056AA1}"/>
      </w:docPartPr>
      <w:docPartBody>
        <w:p w:rsidR="00CD169F" w:rsidRDefault="005C13E8" w:rsidP="005C13E8">
          <w:pPr>
            <w:pStyle w:val="D6C1A9BC9E4A4D869E6F24CA77DAA82B"/>
          </w:pPr>
          <w:r>
            <w:rPr>
              <w:rFonts w:cstheme="minorHAnsi"/>
              <w:sz w:val="24"/>
              <w:szCs w:val="24"/>
            </w:rPr>
            <w:t>Resposta</w:t>
          </w:r>
        </w:p>
      </w:docPartBody>
    </w:docPart>
    <w:docPart>
      <w:docPartPr>
        <w:name w:val="6AC4A2F0B06D4F42BF8EEAD347BBDDD6"/>
        <w:category>
          <w:name w:val="Geral"/>
          <w:gallery w:val="placeholder"/>
        </w:category>
        <w:types>
          <w:type w:val="bbPlcHdr"/>
        </w:types>
        <w:behaviors>
          <w:behavior w:val="content"/>
        </w:behaviors>
        <w:guid w:val="{B9BAD34B-CE73-49AC-B930-F198E6E2BB2A}"/>
      </w:docPartPr>
      <w:docPartBody>
        <w:p w:rsidR="00CD169F" w:rsidRDefault="005C13E8" w:rsidP="005C13E8">
          <w:pPr>
            <w:pStyle w:val="6AC4A2F0B06D4F42BF8EEAD347BBDDD6"/>
          </w:pPr>
          <w:r>
            <w:rPr>
              <w:rFonts w:cstheme="minorHAnsi"/>
              <w:sz w:val="24"/>
              <w:szCs w:val="24"/>
            </w:rPr>
            <w:t>Resposta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Times,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E8"/>
    <w:rsid w:val="0007674D"/>
    <w:rsid w:val="005C13E8"/>
    <w:rsid w:val="00BE1E64"/>
    <w:rsid w:val="00CD169F"/>
    <w:rsid w:val="00F06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C13E8"/>
    <w:rPr>
      <w:color w:val="808080"/>
    </w:rPr>
  </w:style>
  <w:style w:type="paragraph" w:customStyle="1" w:styleId="D1F3FB1D9CA34B11B3C332CD8D9C0197">
    <w:name w:val="D1F3FB1D9CA34B11B3C332CD8D9C0197"/>
    <w:rsid w:val="005C13E8"/>
    <w:rPr>
      <w:rFonts w:eastAsiaTheme="minorHAnsi"/>
      <w:lang w:eastAsia="en-US"/>
    </w:rPr>
  </w:style>
  <w:style w:type="paragraph" w:customStyle="1" w:styleId="FA8121115E0C426E8D82F3C634F8CD94">
    <w:name w:val="FA8121115E0C426E8D82F3C634F8CD94"/>
    <w:rsid w:val="005C13E8"/>
  </w:style>
  <w:style w:type="paragraph" w:customStyle="1" w:styleId="E177D14D272E42DCA0E79647F2D7563B">
    <w:name w:val="E177D14D272E42DCA0E79647F2D7563B"/>
    <w:rsid w:val="005C13E8"/>
  </w:style>
  <w:style w:type="paragraph" w:customStyle="1" w:styleId="5D911BAC8801437D8BEC8A27B512423A">
    <w:name w:val="5D911BAC8801437D8BEC8A27B512423A"/>
    <w:rsid w:val="005C13E8"/>
  </w:style>
  <w:style w:type="paragraph" w:customStyle="1" w:styleId="91DF288A5C114F61AA42A2C8F5D8B9B9">
    <w:name w:val="91DF288A5C114F61AA42A2C8F5D8B9B9"/>
    <w:rsid w:val="005C13E8"/>
  </w:style>
  <w:style w:type="paragraph" w:customStyle="1" w:styleId="3AF244FB88394E098A7CD4C68CAB65CF">
    <w:name w:val="3AF244FB88394E098A7CD4C68CAB65CF"/>
    <w:rsid w:val="005C13E8"/>
  </w:style>
  <w:style w:type="paragraph" w:customStyle="1" w:styleId="541CC0055EBC48459979CD161416FC34">
    <w:name w:val="541CC0055EBC48459979CD161416FC34"/>
    <w:rsid w:val="005C13E8"/>
  </w:style>
  <w:style w:type="paragraph" w:customStyle="1" w:styleId="C2BE2543F52A4F35ABF060EA050BBBE5">
    <w:name w:val="C2BE2543F52A4F35ABF060EA050BBBE5"/>
    <w:rsid w:val="005C13E8"/>
  </w:style>
  <w:style w:type="paragraph" w:customStyle="1" w:styleId="A8937EDA71A044EFA8B9BC650F721073">
    <w:name w:val="A8937EDA71A044EFA8B9BC650F721073"/>
    <w:rsid w:val="005C13E8"/>
  </w:style>
  <w:style w:type="paragraph" w:customStyle="1" w:styleId="7360F761182D42D398CD6D9523962D4B">
    <w:name w:val="7360F761182D42D398CD6D9523962D4B"/>
    <w:rsid w:val="005C13E8"/>
  </w:style>
  <w:style w:type="paragraph" w:customStyle="1" w:styleId="E1D18DFAA8D84E77B4256E72C4351C28">
    <w:name w:val="E1D18DFAA8D84E77B4256E72C4351C28"/>
    <w:rsid w:val="005C13E8"/>
  </w:style>
  <w:style w:type="paragraph" w:customStyle="1" w:styleId="6B2EAB2A739443DC90E64B682C7949C2">
    <w:name w:val="6B2EAB2A739443DC90E64B682C7949C2"/>
    <w:rsid w:val="005C13E8"/>
  </w:style>
  <w:style w:type="paragraph" w:customStyle="1" w:styleId="79C4D7158BBA40E8B9536B2744EDEB8F">
    <w:name w:val="79C4D7158BBA40E8B9536B2744EDEB8F"/>
    <w:rsid w:val="005C13E8"/>
  </w:style>
  <w:style w:type="paragraph" w:customStyle="1" w:styleId="01AA6EF63CB6439196AA63EE1ABCD5C6">
    <w:name w:val="01AA6EF63CB6439196AA63EE1ABCD5C6"/>
    <w:rsid w:val="005C13E8"/>
  </w:style>
  <w:style w:type="paragraph" w:customStyle="1" w:styleId="9C8855F623854A4A9EB8F01193055DCF">
    <w:name w:val="9C8855F623854A4A9EB8F01193055DCF"/>
    <w:rsid w:val="005C13E8"/>
  </w:style>
  <w:style w:type="paragraph" w:customStyle="1" w:styleId="2983AD721A204557B85BC86B59726D49">
    <w:name w:val="2983AD721A204557B85BC86B59726D49"/>
    <w:rsid w:val="005C13E8"/>
  </w:style>
  <w:style w:type="paragraph" w:customStyle="1" w:styleId="C215DEC9D05E4BA3A58BEF2F7AB74DAB">
    <w:name w:val="C215DEC9D05E4BA3A58BEF2F7AB74DAB"/>
    <w:rsid w:val="005C13E8"/>
  </w:style>
  <w:style w:type="paragraph" w:customStyle="1" w:styleId="D1C4B77F5E5A46C385BCDE883E1FFEBD">
    <w:name w:val="D1C4B77F5E5A46C385BCDE883E1FFEBD"/>
    <w:rsid w:val="005C13E8"/>
  </w:style>
  <w:style w:type="paragraph" w:customStyle="1" w:styleId="B72DDB97C5F246F48841EF4EDA432671">
    <w:name w:val="B72DDB97C5F246F48841EF4EDA432671"/>
    <w:rsid w:val="005C13E8"/>
  </w:style>
  <w:style w:type="paragraph" w:customStyle="1" w:styleId="80447488107F472F9FFD32F9012883B2">
    <w:name w:val="80447488107F472F9FFD32F9012883B2"/>
    <w:rsid w:val="005C13E8"/>
  </w:style>
  <w:style w:type="paragraph" w:customStyle="1" w:styleId="1637E358BC8649CFA55C91FCE5B53077">
    <w:name w:val="1637E358BC8649CFA55C91FCE5B53077"/>
    <w:rsid w:val="005C13E8"/>
  </w:style>
  <w:style w:type="paragraph" w:customStyle="1" w:styleId="8EBAD43CB5B14437A7BE73BED8B04B2A">
    <w:name w:val="8EBAD43CB5B14437A7BE73BED8B04B2A"/>
    <w:rsid w:val="005C13E8"/>
  </w:style>
  <w:style w:type="paragraph" w:customStyle="1" w:styleId="970E195C70894B56B819F1E174DB032C">
    <w:name w:val="970E195C70894B56B819F1E174DB032C"/>
    <w:rsid w:val="005C13E8"/>
  </w:style>
  <w:style w:type="paragraph" w:customStyle="1" w:styleId="40C603D264D4448DA1AABB3D9E4DCE40">
    <w:name w:val="40C603D264D4448DA1AABB3D9E4DCE40"/>
    <w:rsid w:val="005C13E8"/>
  </w:style>
  <w:style w:type="paragraph" w:customStyle="1" w:styleId="03B9795556CD4EAB94AC099ABFE86BA2">
    <w:name w:val="03B9795556CD4EAB94AC099ABFE86BA2"/>
    <w:rsid w:val="005C13E8"/>
  </w:style>
  <w:style w:type="paragraph" w:customStyle="1" w:styleId="C70593C8786A41BBBF41D16A62164362">
    <w:name w:val="C70593C8786A41BBBF41D16A62164362"/>
    <w:rsid w:val="005C13E8"/>
  </w:style>
  <w:style w:type="paragraph" w:customStyle="1" w:styleId="B37449281F7A4E0F99241E87001C3D02">
    <w:name w:val="B37449281F7A4E0F99241E87001C3D02"/>
    <w:rsid w:val="005C13E8"/>
  </w:style>
  <w:style w:type="paragraph" w:customStyle="1" w:styleId="782C5590FAAE4E6D8E83B155FCE27851">
    <w:name w:val="782C5590FAAE4E6D8E83B155FCE27851"/>
    <w:rsid w:val="005C13E8"/>
  </w:style>
  <w:style w:type="paragraph" w:customStyle="1" w:styleId="B95F999187E047999F43F6D7B425B574">
    <w:name w:val="B95F999187E047999F43F6D7B425B574"/>
    <w:rsid w:val="005C13E8"/>
  </w:style>
  <w:style w:type="paragraph" w:customStyle="1" w:styleId="8C373FF6B4A348BFB70F2C8025FA2EE0">
    <w:name w:val="8C373FF6B4A348BFB70F2C8025FA2EE0"/>
    <w:rsid w:val="005C13E8"/>
  </w:style>
  <w:style w:type="paragraph" w:customStyle="1" w:styleId="09A6C9D4C2E74A45B063D46B5DE175B9">
    <w:name w:val="09A6C9D4C2E74A45B063D46B5DE175B9"/>
    <w:rsid w:val="005C13E8"/>
  </w:style>
  <w:style w:type="paragraph" w:customStyle="1" w:styleId="E6EFC065DD244555804CE2A6E2021648">
    <w:name w:val="E6EFC065DD244555804CE2A6E2021648"/>
    <w:rsid w:val="005C13E8"/>
  </w:style>
  <w:style w:type="paragraph" w:customStyle="1" w:styleId="79B67F375B344E1496703F3D98000F12">
    <w:name w:val="79B67F375B344E1496703F3D98000F12"/>
    <w:rsid w:val="005C13E8"/>
  </w:style>
  <w:style w:type="paragraph" w:customStyle="1" w:styleId="A353A727BC424C69BE11739692D21764">
    <w:name w:val="A353A727BC424C69BE11739692D21764"/>
    <w:rsid w:val="005C13E8"/>
  </w:style>
  <w:style w:type="paragraph" w:customStyle="1" w:styleId="31796E79A72848AFA9934618D8F6C970">
    <w:name w:val="31796E79A72848AFA9934618D8F6C970"/>
    <w:rsid w:val="005C13E8"/>
  </w:style>
  <w:style w:type="paragraph" w:customStyle="1" w:styleId="9ECAC96CEC394FC289EC566F6E514FCB">
    <w:name w:val="9ECAC96CEC394FC289EC566F6E514FCB"/>
    <w:rsid w:val="005C13E8"/>
  </w:style>
  <w:style w:type="paragraph" w:customStyle="1" w:styleId="A0D937E95DA84A4682220D7E50F0A3A5">
    <w:name w:val="A0D937E95DA84A4682220D7E50F0A3A5"/>
    <w:rsid w:val="005C13E8"/>
  </w:style>
  <w:style w:type="paragraph" w:customStyle="1" w:styleId="8647A62320E24999B0D1FDE0B9C8D770">
    <w:name w:val="8647A62320E24999B0D1FDE0B9C8D770"/>
    <w:rsid w:val="005C13E8"/>
  </w:style>
  <w:style w:type="paragraph" w:customStyle="1" w:styleId="C38CA3668AAC4599891CFD4A59AE4AB4">
    <w:name w:val="C38CA3668AAC4599891CFD4A59AE4AB4"/>
    <w:rsid w:val="005C13E8"/>
  </w:style>
  <w:style w:type="paragraph" w:customStyle="1" w:styleId="3A4D0F1EFD2042ADBBEA42F7C0E04891">
    <w:name w:val="3A4D0F1EFD2042ADBBEA42F7C0E04891"/>
    <w:rsid w:val="005C13E8"/>
  </w:style>
  <w:style w:type="paragraph" w:customStyle="1" w:styleId="2DAA00D45D6A4E90BE0EDE1FBFA75C9B">
    <w:name w:val="2DAA00D45D6A4E90BE0EDE1FBFA75C9B"/>
    <w:rsid w:val="005C13E8"/>
  </w:style>
  <w:style w:type="paragraph" w:customStyle="1" w:styleId="49B9E4607A0C4CB19E48F6375946B336">
    <w:name w:val="49B9E4607A0C4CB19E48F6375946B336"/>
    <w:rsid w:val="005C13E8"/>
  </w:style>
  <w:style w:type="paragraph" w:customStyle="1" w:styleId="C613883C91C54FA894EFB01A2BEDF037">
    <w:name w:val="C613883C91C54FA894EFB01A2BEDF037"/>
    <w:rsid w:val="005C13E8"/>
  </w:style>
  <w:style w:type="paragraph" w:customStyle="1" w:styleId="786EA371CFF44503A02752584D964ED8">
    <w:name w:val="786EA371CFF44503A02752584D964ED8"/>
    <w:rsid w:val="005C13E8"/>
  </w:style>
  <w:style w:type="paragraph" w:customStyle="1" w:styleId="D11F797BC43F48DCA5F3CB217DCF49BF">
    <w:name w:val="D11F797BC43F48DCA5F3CB217DCF49BF"/>
    <w:rsid w:val="005C13E8"/>
  </w:style>
  <w:style w:type="paragraph" w:customStyle="1" w:styleId="49F6A1252EDA4B3F8EDE54F903F74630">
    <w:name w:val="49F6A1252EDA4B3F8EDE54F903F74630"/>
    <w:rsid w:val="005C13E8"/>
  </w:style>
  <w:style w:type="paragraph" w:customStyle="1" w:styleId="698B0AE02ACD4EE4AFEF8F845B7FC8DE">
    <w:name w:val="698B0AE02ACD4EE4AFEF8F845B7FC8DE"/>
    <w:rsid w:val="005C13E8"/>
  </w:style>
  <w:style w:type="paragraph" w:customStyle="1" w:styleId="CFA76B07974A443BB4A00026F41F0737">
    <w:name w:val="CFA76B07974A443BB4A00026F41F0737"/>
    <w:rsid w:val="005C13E8"/>
  </w:style>
  <w:style w:type="paragraph" w:customStyle="1" w:styleId="5EC2E09252784225A87028740863BB1C">
    <w:name w:val="5EC2E09252784225A87028740863BB1C"/>
    <w:rsid w:val="005C13E8"/>
  </w:style>
  <w:style w:type="paragraph" w:customStyle="1" w:styleId="FDCFD4EB9D644AF3AD54AA4DA52C3DE6">
    <w:name w:val="FDCFD4EB9D644AF3AD54AA4DA52C3DE6"/>
    <w:rsid w:val="005C13E8"/>
  </w:style>
  <w:style w:type="paragraph" w:customStyle="1" w:styleId="628AA8E5F0814560AFA6114F19D1A02C">
    <w:name w:val="628AA8E5F0814560AFA6114F19D1A02C"/>
    <w:rsid w:val="005C13E8"/>
  </w:style>
  <w:style w:type="paragraph" w:customStyle="1" w:styleId="7F9D1BC778F54964BAA465A45DB32D06">
    <w:name w:val="7F9D1BC778F54964BAA465A45DB32D06"/>
    <w:rsid w:val="005C13E8"/>
  </w:style>
  <w:style w:type="paragraph" w:customStyle="1" w:styleId="15C78815B12B43EF99A4DF9AC81C9BD9">
    <w:name w:val="15C78815B12B43EF99A4DF9AC81C9BD9"/>
    <w:rsid w:val="005C13E8"/>
  </w:style>
  <w:style w:type="paragraph" w:customStyle="1" w:styleId="B0741E270C3F4F959369FA229E05C8A1">
    <w:name w:val="B0741E270C3F4F959369FA229E05C8A1"/>
    <w:rsid w:val="005C13E8"/>
  </w:style>
  <w:style w:type="paragraph" w:customStyle="1" w:styleId="3D1312F849334F2883DAA3AF1058346F">
    <w:name w:val="3D1312F849334F2883DAA3AF1058346F"/>
    <w:rsid w:val="005C13E8"/>
  </w:style>
  <w:style w:type="paragraph" w:customStyle="1" w:styleId="AECCD3168F554CA8A7BD494AC7446861">
    <w:name w:val="AECCD3168F554CA8A7BD494AC7446861"/>
    <w:rsid w:val="005C13E8"/>
  </w:style>
  <w:style w:type="paragraph" w:customStyle="1" w:styleId="5E8FAF76E80B46F5A37C891BC3834011">
    <w:name w:val="5E8FAF76E80B46F5A37C891BC3834011"/>
    <w:rsid w:val="005C13E8"/>
  </w:style>
  <w:style w:type="paragraph" w:customStyle="1" w:styleId="301BAF8892DD47BAA009F0715B9F9576">
    <w:name w:val="301BAF8892DD47BAA009F0715B9F9576"/>
    <w:rsid w:val="005C13E8"/>
  </w:style>
  <w:style w:type="paragraph" w:customStyle="1" w:styleId="13D0A7C65BAE46CA99281B5B938CDCD8">
    <w:name w:val="13D0A7C65BAE46CA99281B5B938CDCD8"/>
    <w:rsid w:val="005C13E8"/>
  </w:style>
  <w:style w:type="paragraph" w:customStyle="1" w:styleId="A403A4757DDD4227A6605A0D602737B0">
    <w:name w:val="A403A4757DDD4227A6605A0D602737B0"/>
    <w:rsid w:val="005C13E8"/>
  </w:style>
  <w:style w:type="paragraph" w:customStyle="1" w:styleId="D6C1A9BC9E4A4D869E6F24CA77DAA82B">
    <w:name w:val="D6C1A9BC9E4A4D869E6F24CA77DAA82B"/>
    <w:rsid w:val="005C13E8"/>
  </w:style>
  <w:style w:type="paragraph" w:customStyle="1" w:styleId="6AC4A2F0B06D4F42BF8EEAD347BBDDD6">
    <w:name w:val="6AC4A2F0B06D4F42BF8EEAD347BBDDD6"/>
    <w:rsid w:val="005C1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6" ma:contentTypeDescription="Create a new document." ma:contentTypeScope="" ma:versionID="e0a6417a0616bf881a651ea7ba4188e8">
  <xsd:schema xmlns:xsd="http://www.w3.org/2001/XMLSchema" xmlns:xs="http://www.w3.org/2001/XMLSchema" xmlns:p="http://schemas.microsoft.com/office/2006/metadata/properties" xmlns:ns2="52c93ea8-e2de-466c-b401-d7fabeb9490e" targetNamespace="http://schemas.microsoft.com/office/2006/metadata/properties" ma:root="true" ma:fieldsID="499979fcb82b6132cf3b34de9539001e"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5C077-44E2-4F55-94F6-5F0E7E0CA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33434-6826-48FA-8994-647DE746A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78947-0B96-425C-B108-99482D7EE1B6}">
  <ds:schemaRefs>
    <ds:schemaRef ds:uri="http://schemas.openxmlformats.org/officeDocument/2006/bibliography"/>
  </ds:schemaRefs>
</ds:datastoreItem>
</file>

<file path=customXml/itemProps4.xml><?xml version="1.0" encoding="utf-8"?>
<ds:datastoreItem xmlns:ds="http://schemas.openxmlformats.org/officeDocument/2006/customXml" ds:itemID="{E81846AF-4CB5-4900-856D-E862DB39D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Application>LibreOffice/7.3.7.2$Windows_X86_64 LibreOffice_project/e114eadc50a9ff8d8c8a0567d6da8f454beeb84f</Application>
  <AppVersion>15.0000</AppVersion>
  <Pages>4</Pages>
  <Words>1362</Words>
  <Characters>7085</Characters>
  <CharactersWithSpaces>8364</CharactersWithSpaces>
  <Paragraphs>117</Paragraphs>
  <Company>Banco Central do Brasil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2020-12-18T01:29:00Z</dcterms:created>
  <dc:creator>Leandro Sarai</dc:creator>
  <dc:description/>
  <dc:language>pt-BR</dc:language>
  <cp:lastModifiedBy/>
  <cp:lastPrinted>2023-07-27T18:52:15Z</cp:lastPrinted>
  <dcterms:modified xsi:type="dcterms:W3CDTF">2023-07-27T18:52:21Z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48</vt:lpwstr>
  </property>
  <property fmtid="{D5CDD505-2E9C-101B-9397-08002B2CF9AE}" pid="3" name="AuthorIds_UIVersion_512">
    <vt:lpwstr>44</vt:lpwstr>
  </property>
  <property fmtid="{D5CDD505-2E9C-101B-9397-08002B2CF9AE}" pid="4" name="ContentTypeId">
    <vt:lpwstr>0x01010012A2765E7DFD38469B2E626874CD0041</vt:lpwstr>
  </property>
</Properties>
</file>